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F0" w:rsidRPr="00860D15" w:rsidRDefault="00BC7A25" w:rsidP="00B67EF0">
      <w:pPr>
        <w:pStyle w:val="Ttulo4"/>
        <w:rPr>
          <w:rFonts w:cs="Arial"/>
          <w:b w:val="0"/>
          <w:sz w:val="20"/>
          <w:u w:val="single"/>
        </w:rPr>
      </w:pPr>
      <w:bookmarkStart w:id="0" w:name="_GoBack"/>
      <w:bookmarkEnd w:id="0"/>
      <w:r>
        <w:rPr>
          <w:rFonts w:cs="Arial"/>
          <w:b w:val="0"/>
          <w:bCs/>
          <w:color w:val="000000"/>
          <w:sz w:val="20"/>
        </w:rPr>
        <w:t xml:space="preserve"> </w:t>
      </w:r>
      <w:r w:rsidR="00B67EF0" w:rsidRPr="00860D15">
        <w:rPr>
          <w:rFonts w:cs="Arial"/>
          <w:sz w:val="20"/>
        </w:rPr>
        <w:t>PROJETO DE LEI Nº                            /2022</w:t>
      </w:r>
    </w:p>
    <w:p w:rsidR="00B67EF0" w:rsidRPr="00860D15" w:rsidRDefault="00B67EF0" w:rsidP="00B67EF0">
      <w:pPr>
        <w:pStyle w:val="p4"/>
        <w:spacing w:before="60" w:line="240" w:lineRule="auto"/>
        <w:ind w:left="0" w:firstLine="1276"/>
        <w:jc w:val="both"/>
        <w:rPr>
          <w:rFonts w:ascii="Arial" w:hAnsi="Arial" w:cs="Arial"/>
          <w:b/>
          <w:sz w:val="20"/>
        </w:rPr>
      </w:pPr>
    </w:p>
    <w:p w:rsidR="00B67EF0" w:rsidRPr="00860D15" w:rsidRDefault="00B67EF0" w:rsidP="00B67EF0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860D15">
        <w:rPr>
          <w:rFonts w:ascii="Arial" w:hAnsi="Arial" w:cs="Arial"/>
          <w:b/>
          <w:sz w:val="20"/>
        </w:rPr>
        <w:t>MENSAGEM</w:t>
      </w:r>
    </w:p>
    <w:p w:rsidR="00B67EF0" w:rsidRPr="00860D15" w:rsidRDefault="00B67EF0" w:rsidP="00B67EF0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B67EF0" w:rsidRPr="00860D15" w:rsidRDefault="00B67EF0" w:rsidP="00B67EF0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B67EF0" w:rsidRPr="00860D15" w:rsidRDefault="00B67EF0" w:rsidP="00B67EF0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860D15">
        <w:rPr>
          <w:rFonts w:ascii="Arial" w:hAnsi="Arial" w:cs="Arial"/>
          <w:sz w:val="20"/>
        </w:rPr>
        <w:t xml:space="preserve"> Senhor Presidente</w:t>
      </w:r>
    </w:p>
    <w:p w:rsidR="00B67EF0" w:rsidRPr="00860D15" w:rsidRDefault="00B67EF0" w:rsidP="00B67EF0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860D15">
        <w:rPr>
          <w:rFonts w:ascii="Arial" w:hAnsi="Arial" w:cs="Arial"/>
          <w:sz w:val="20"/>
        </w:rPr>
        <w:t xml:space="preserve"> Senhores Membros da Câmara Municipal:</w:t>
      </w:r>
    </w:p>
    <w:p w:rsidR="00B67EF0" w:rsidRPr="00860D15" w:rsidRDefault="00B67EF0" w:rsidP="004167F7">
      <w:pPr>
        <w:pStyle w:val="p4"/>
        <w:tabs>
          <w:tab w:val="clear" w:pos="4840"/>
          <w:tab w:val="left" w:pos="1276"/>
        </w:tabs>
        <w:spacing w:before="240" w:line="240" w:lineRule="auto"/>
        <w:ind w:left="0"/>
        <w:jc w:val="both"/>
        <w:rPr>
          <w:rFonts w:ascii="Arial" w:hAnsi="Arial" w:cs="Arial"/>
          <w:sz w:val="20"/>
        </w:rPr>
      </w:pPr>
      <w:r w:rsidRPr="00860D15">
        <w:rPr>
          <w:rFonts w:ascii="Arial" w:hAnsi="Arial" w:cs="Arial"/>
          <w:sz w:val="20"/>
        </w:rPr>
        <w:tab/>
        <w:t>Temos a honra de submeter à elevada consideração de Vossas Excelências o Projeto d</w:t>
      </w:r>
      <w:r>
        <w:rPr>
          <w:rFonts w:ascii="Arial" w:hAnsi="Arial" w:cs="Arial"/>
          <w:sz w:val="20"/>
        </w:rPr>
        <w:t xml:space="preserve">e Lei    </w:t>
      </w:r>
      <w:proofErr w:type="gramStart"/>
      <w:r>
        <w:rPr>
          <w:rFonts w:ascii="Arial" w:hAnsi="Arial" w:cs="Arial"/>
          <w:sz w:val="20"/>
        </w:rPr>
        <w:t xml:space="preserve">  ,</w:t>
      </w:r>
      <w:proofErr w:type="gramEnd"/>
      <w:r>
        <w:rPr>
          <w:rFonts w:ascii="Arial" w:hAnsi="Arial" w:cs="Arial"/>
          <w:sz w:val="20"/>
        </w:rPr>
        <w:t xml:space="preserve"> no valor de R$ </w:t>
      </w:r>
      <w:r w:rsidR="00E36135">
        <w:rPr>
          <w:rFonts w:ascii="Arial" w:hAnsi="Arial" w:cs="Arial"/>
          <w:sz w:val="20"/>
        </w:rPr>
        <w:t>194.321,53 (cento e noventa e quatro reais, trezentos e vinte e um reais, cinqüenta e três centavos)</w:t>
      </w:r>
      <w:r w:rsidR="004167F7">
        <w:rPr>
          <w:rFonts w:ascii="Arial" w:hAnsi="Arial" w:cs="Arial"/>
          <w:i/>
          <w:iCs/>
          <w:color w:val="000000"/>
          <w:sz w:val="20"/>
        </w:rPr>
        <w:t xml:space="preserve"> </w:t>
      </w:r>
      <w:r w:rsidRPr="00860D15">
        <w:rPr>
          <w:rFonts w:ascii="Arial" w:hAnsi="Arial" w:cs="Arial"/>
          <w:sz w:val="20"/>
        </w:rPr>
        <w:t xml:space="preserve"> que trata de Abertura de Crédito especial por </w:t>
      </w:r>
      <w:r>
        <w:rPr>
          <w:rFonts w:ascii="Arial" w:hAnsi="Arial" w:cs="Arial"/>
          <w:sz w:val="20"/>
        </w:rPr>
        <w:t xml:space="preserve">anulação de dotação para </w:t>
      </w:r>
      <w:r w:rsidR="00665210">
        <w:rPr>
          <w:rFonts w:ascii="Arial" w:hAnsi="Arial" w:cs="Arial"/>
          <w:sz w:val="20"/>
        </w:rPr>
        <w:t>correção de sub função</w:t>
      </w:r>
      <w:r w:rsidR="004167F7">
        <w:rPr>
          <w:rFonts w:ascii="Arial" w:hAnsi="Arial" w:cs="Arial"/>
          <w:sz w:val="20"/>
        </w:rPr>
        <w:t xml:space="preserve"> assistência social</w:t>
      </w:r>
      <w:r w:rsidR="00E36135">
        <w:rPr>
          <w:rFonts w:ascii="Arial" w:hAnsi="Arial" w:cs="Arial"/>
          <w:sz w:val="20"/>
        </w:rPr>
        <w:t>.</w:t>
      </w:r>
    </w:p>
    <w:p w:rsidR="00B67EF0" w:rsidRPr="00860D15" w:rsidRDefault="00B67EF0" w:rsidP="00B67EF0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B67EF0" w:rsidRDefault="00B67EF0" w:rsidP="00B67EF0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Memorando</w:t>
      </w:r>
      <w:r w:rsidR="009C459B">
        <w:rPr>
          <w:rFonts w:ascii="Arial" w:hAnsi="Arial" w:cs="Arial"/>
          <w:sz w:val="20"/>
        </w:rPr>
        <w:t xml:space="preserve"> 06/FMIA/2022 ID 273490</w:t>
      </w:r>
    </w:p>
    <w:p w:rsidR="00B67EF0" w:rsidRDefault="00B67EF0" w:rsidP="00B67EF0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B67EF0" w:rsidRPr="00860D15" w:rsidRDefault="00B67EF0" w:rsidP="00B67EF0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B67EF0" w:rsidRPr="00860D15" w:rsidRDefault="00B67EF0" w:rsidP="00B67EF0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 w:rsidRPr="00860D15">
        <w:rPr>
          <w:rFonts w:ascii="Arial" w:hAnsi="Arial" w:cs="Arial"/>
          <w:sz w:val="20"/>
        </w:rPr>
        <w:t xml:space="preserve">                  Certo de que esta colenda Casa de Leis comunga do mesmo pensar deste Executivo, contamos com o senso de colaboração e ficamos no aguardo da aprovação dos projetos. </w:t>
      </w:r>
    </w:p>
    <w:p w:rsidR="00B67EF0" w:rsidRPr="00860D15" w:rsidRDefault="00B67EF0" w:rsidP="00B67EF0">
      <w:pPr>
        <w:pStyle w:val="Recuodecorpodetexto3"/>
        <w:rPr>
          <w:rFonts w:ascii="Arial" w:hAnsi="Arial" w:cs="Arial"/>
          <w:i/>
          <w:sz w:val="20"/>
          <w:szCs w:val="20"/>
        </w:rPr>
      </w:pPr>
      <w:r w:rsidRPr="00860D15">
        <w:rPr>
          <w:rFonts w:ascii="Arial" w:hAnsi="Arial" w:cs="Arial"/>
          <w:sz w:val="20"/>
          <w:szCs w:val="20"/>
        </w:rPr>
        <w:t xml:space="preserve">                Informamos estar à disposição para quaisquer informações que julgar necessária.</w:t>
      </w:r>
    </w:p>
    <w:p w:rsidR="00B67EF0" w:rsidRPr="00860D15" w:rsidRDefault="00B67EF0" w:rsidP="00B67EF0">
      <w:pPr>
        <w:pStyle w:val="Corpodetexto"/>
        <w:rPr>
          <w:rFonts w:ascii="Arial" w:hAnsi="Arial" w:cs="Arial"/>
          <w:sz w:val="20"/>
          <w:szCs w:val="20"/>
        </w:rPr>
      </w:pPr>
      <w:r w:rsidRPr="00860D15">
        <w:rPr>
          <w:rFonts w:ascii="Arial" w:hAnsi="Arial" w:cs="Arial"/>
          <w:sz w:val="20"/>
          <w:szCs w:val="20"/>
        </w:rPr>
        <w:t xml:space="preserve">                        Atenciosamente                         </w:t>
      </w:r>
    </w:p>
    <w:p w:rsidR="00B67EF0" w:rsidRPr="00860D15" w:rsidRDefault="00B67EF0" w:rsidP="00B67EF0">
      <w:pPr>
        <w:pStyle w:val="Corpodetexto"/>
        <w:rPr>
          <w:rFonts w:ascii="Arial" w:hAnsi="Arial" w:cs="Arial"/>
          <w:sz w:val="20"/>
          <w:szCs w:val="20"/>
        </w:rPr>
      </w:pPr>
    </w:p>
    <w:p w:rsidR="00B67EF0" w:rsidRPr="00860D15" w:rsidRDefault="00B67EF0" w:rsidP="00B67EF0">
      <w:pPr>
        <w:pStyle w:val="Ttulo3"/>
        <w:jc w:val="right"/>
        <w:rPr>
          <w:rFonts w:cs="Arial"/>
          <w:b w:val="0"/>
          <w:sz w:val="20"/>
        </w:rPr>
      </w:pPr>
      <w:r w:rsidRPr="00860D15">
        <w:rPr>
          <w:rFonts w:cs="Arial"/>
          <w:b w:val="0"/>
          <w:sz w:val="20"/>
        </w:rPr>
        <w:t xml:space="preserve">Chupinguaia/RO, </w:t>
      </w:r>
      <w:r w:rsidR="00E36135">
        <w:rPr>
          <w:rFonts w:cs="Arial"/>
          <w:b w:val="0"/>
          <w:sz w:val="20"/>
        </w:rPr>
        <w:t>28</w:t>
      </w:r>
      <w:r w:rsidRPr="00860D15">
        <w:rPr>
          <w:rFonts w:cs="Arial"/>
          <w:b w:val="0"/>
          <w:sz w:val="20"/>
        </w:rPr>
        <w:t xml:space="preserve"> de julho 2022</w:t>
      </w: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551E" w:rsidRPr="00BC7A25" w:rsidRDefault="00BE3D4A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b/>
          <w:bCs/>
          <w:color w:val="000000"/>
          <w:sz w:val="20"/>
          <w:szCs w:val="20"/>
        </w:rPr>
        <w:t xml:space="preserve">PROJETO Nº </w:t>
      </w:r>
      <w:r w:rsidR="00BC7A25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proofErr w:type="gramStart"/>
      <w:r w:rsidR="00BC7A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04F94">
        <w:rPr>
          <w:rFonts w:ascii="Arial" w:hAnsi="Arial" w:cs="Arial"/>
          <w:b/>
          <w:bCs/>
          <w:color w:val="000000"/>
          <w:sz w:val="20"/>
          <w:szCs w:val="20"/>
        </w:rPr>
        <w:t xml:space="preserve"> ,</w:t>
      </w:r>
      <w:proofErr w:type="gramEnd"/>
      <w:r w:rsidR="00104F94">
        <w:rPr>
          <w:rFonts w:ascii="Arial" w:hAnsi="Arial" w:cs="Arial"/>
          <w:b/>
          <w:bCs/>
          <w:color w:val="000000"/>
          <w:sz w:val="20"/>
          <w:szCs w:val="20"/>
        </w:rPr>
        <w:t xml:space="preserve"> DE 28</w:t>
      </w:r>
      <w:r w:rsidRPr="00BC7A25">
        <w:rPr>
          <w:rFonts w:ascii="Arial" w:hAnsi="Arial" w:cs="Arial"/>
          <w:b/>
          <w:bCs/>
          <w:color w:val="000000"/>
          <w:sz w:val="20"/>
          <w:szCs w:val="20"/>
        </w:rPr>
        <w:t xml:space="preserve"> DE JULHO DE 2022</w:t>
      </w:r>
    </w:p>
    <w:p w:rsidR="002F551E" w:rsidRPr="00BC7A25" w:rsidRDefault="002F551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0"/>
          <w:szCs w:val="20"/>
        </w:rPr>
      </w:pPr>
    </w:p>
    <w:p w:rsidR="00472D9A" w:rsidRPr="00BC7A25" w:rsidRDefault="00BE3D4A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C7A25">
        <w:rPr>
          <w:rFonts w:ascii="Arial" w:hAnsi="Arial" w:cs="Arial"/>
          <w:sz w:val="20"/>
          <w:szCs w:val="20"/>
        </w:rPr>
        <w:tab/>
      </w:r>
    </w:p>
    <w:tbl>
      <w:tblPr>
        <w:tblStyle w:val="Tabelacomgrade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0"/>
      </w:tblGrid>
      <w:tr w:rsidR="00472D9A" w:rsidTr="00472D9A">
        <w:tc>
          <w:tcPr>
            <w:tcW w:w="6460" w:type="dxa"/>
          </w:tcPr>
          <w:p w:rsidR="00472D9A" w:rsidRPr="00BC7A25" w:rsidRDefault="00472D9A" w:rsidP="00472D9A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7A2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Abre no orçamento vigente crédito especial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por anulação de dotação no valor de R$ </w:t>
            </w:r>
            <w:r w:rsidR="00E3613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194.321,53</w:t>
            </w:r>
          </w:p>
          <w:p w:rsidR="00472D9A" w:rsidRDefault="00472D9A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2F551E" w:rsidRPr="00BC7A25" w:rsidRDefault="00BE3D4A" w:rsidP="00BC7A25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sz w:val="20"/>
          <w:szCs w:val="20"/>
        </w:rPr>
        <w:tab/>
      </w:r>
    </w:p>
    <w:p w:rsidR="002F551E" w:rsidRDefault="00BE3D4A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C7A25">
        <w:rPr>
          <w:rFonts w:ascii="Arial" w:hAnsi="Arial" w:cs="Arial"/>
          <w:sz w:val="20"/>
          <w:szCs w:val="20"/>
        </w:rPr>
        <w:tab/>
      </w:r>
      <w:r w:rsidRPr="00BC7A25">
        <w:rPr>
          <w:rFonts w:ascii="Arial" w:hAnsi="Arial" w:cs="Arial"/>
          <w:color w:val="000000"/>
          <w:sz w:val="20"/>
          <w:szCs w:val="20"/>
        </w:rPr>
        <w:t xml:space="preserve">Artigo 1o.- Fica aberto no orçamento vigente, um </w:t>
      </w:r>
      <w:proofErr w:type="gramStart"/>
      <w:r w:rsidRPr="00BC7A25">
        <w:rPr>
          <w:rFonts w:ascii="Arial" w:hAnsi="Arial" w:cs="Arial"/>
          <w:color w:val="000000"/>
          <w:sz w:val="20"/>
          <w:szCs w:val="20"/>
        </w:rPr>
        <w:t>crédito  especial</w:t>
      </w:r>
      <w:proofErr w:type="gramEnd"/>
      <w:r w:rsidRPr="00BC7A25">
        <w:rPr>
          <w:rFonts w:ascii="Arial" w:hAnsi="Arial" w:cs="Arial"/>
          <w:color w:val="000000"/>
          <w:sz w:val="20"/>
          <w:szCs w:val="20"/>
        </w:rPr>
        <w:t xml:space="preserve"> </w:t>
      </w:r>
      <w:r w:rsidR="00665210">
        <w:rPr>
          <w:rFonts w:ascii="Arial" w:hAnsi="Arial" w:cs="Arial"/>
          <w:color w:val="000000"/>
          <w:sz w:val="20"/>
          <w:szCs w:val="20"/>
        </w:rPr>
        <w:t xml:space="preserve"> por anulação de  dotação </w:t>
      </w:r>
      <w:r w:rsidRPr="00BC7A25">
        <w:rPr>
          <w:rFonts w:ascii="Arial" w:hAnsi="Arial" w:cs="Arial"/>
          <w:color w:val="000000"/>
          <w:sz w:val="20"/>
          <w:szCs w:val="20"/>
        </w:rPr>
        <w:t>na</w:t>
      </w:r>
      <w:r w:rsidR="00665210">
        <w:rPr>
          <w:rFonts w:ascii="Arial" w:hAnsi="Arial" w:cs="Arial"/>
          <w:color w:val="000000"/>
          <w:sz w:val="20"/>
          <w:szCs w:val="20"/>
        </w:rPr>
        <w:t xml:space="preserve"> </w:t>
      </w:r>
      <w:r w:rsidR="00E36135">
        <w:rPr>
          <w:rFonts w:ascii="Arial" w:hAnsi="Arial" w:cs="Arial"/>
          <w:color w:val="000000"/>
          <w:sz w:val="20"/>
          <w:szCs w:val="20"/>
        </w:rPr>
        <w:t>importância de R$ 194.321,53</w:t>
      </w:r>
      <w:r w:rsidRPr="00BC7A25">
        <w:rPr>
          <w:rFonts w:ascii="Arial" w:hAnsi="Arial" w:cs="Arial"/>
          <w:color w:val="000000"/>
          <w:sz w:val="20"/>
          <w:szCs w:val="20"/>
        </w:rPr>
        <w:t xml:space="preserve"> distribuídos as seguintes dotações:</w:t>
      </w:r>
    </w:p>
    <w:p w:rsidR="00BC7A25" w:rsidRPr="00BC7A25" w:rsidRDefault="00BC7A25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F551E" w:rsidRPr="00BC7A25" w:rsidRDefault="002F551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0"/>
          <w:szCs w:val="20"/>
        </w:rPr>
      </w:pPr>
    </w:p>
    <w:p w:rsidR="002F551E" w:rsidRDefault="00BE3D4A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C7A25">
        <w:rPr>
          <w:rFonts w:ascii="Arial" w:hAnsi="Arial" w:cs="Arial"/>
          <w:b/>
          <w:bCs/>
          <w:color w:val="000000"/>
          <w:sz w:val="20"/>
          <w:szCs w:val="20"/>
        </w:rPr>
        <w:t xml:space="preserve">Suplementação </w:t>
      </w:r>
      <w:proofErr w:type="gramStart"/>
      <w:r w:rsidRPr="00BC7A25">
        <w:rPr>
          <w:rFonts w:ascii="Arial" w:hAnsi="Arial" w:cs="Arial"/>
          <w:b/>
          <w:bCs/>
          <w:color w:val="000000"/>
          <w:sz w:val="20"/>
          <w:szCs w:val="20"/>
        </w:rPr>
        <w:t>( +</w:t>
      </w:r>
      <w:proofErr w:type="gramEnd"/>
      <w:r w:rsidRPr="00BC7A25">
        <w:rPr>
          <w:rFonts w:ascii="Arial" w:hAnsi="Arial" w:cs="Arial"/>
          <w:b/>
          <w:bCs/>
          <w:color w:val="000000"/>
          <w:sz w:val="20"/>
          <w:szCs w:val="20"/>
        </w:rPr>
        <w:t xml:space="preserve"> )</w:t>
      </w:r>
      <w:r w:rsidR="00BC7A25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</w:t>
      </w:r>
      <w:r w:rsidR="00D75923"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  <w:r w:rsidR="00BC7A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36135">
        <w:rPr>
          <w:rFonts w:ascii="Arial" w:hAnsi="Arial" w:cs="Arial"/>
          <w:b/>
          <w:bCs/>
          <w:color w:val="000000"/>
          <w:sz w:val="20"/>
          <w:szCs w:val="20"/>
        </w:rPr>
        <w:t>194.321,53</w:t>
      </w:r>
    </w:p>
    <w:p w:rsidR="00D75923" w:rsidRDefault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551E" w:rsidRPr="00D75923" w:rsidRDefault="002F551E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b/>
          <w:sz w:val="20"/>
          <w:szCs w:val="20"/>
        </w:rPr>
      </w:pPr>
    </w:p>
    <w:p w:rsidR="002F551E" w:rsidRPr="00D75923" w:rsidRDefault="00BE3D4A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D75923">
        <w:rPr>
          <w:rFonts w:ascii="Arial" w:hAnsi="Arial" w:cs="Arial"/>
          <w:b/>
          <w:color w:val="000000"/>
          <w:sz w:val="20"/>
          <w:szCs w:val="20"/>
        </w:rPr>
        <w:t>021201</w:t>
      </w:r>
      <w:r w:rsidR="00BC7A25" w:rsidRPr="00D75923">
        <w:rPr>
          <w:rFonts w:ascii="Arial" w:hAnsi="Arial" w:cs="Arial"/>
          <w:b/>
          <w:color w:val="000000"/>
          <w:sz w:val="20"/>
          <w:szCs w:val="20"/>
        </w:rPr>
        <w:t>-</w:t>
      </w:r>
      <w:r w:rsidRPr="00D75923">
        <w:rPr>
          <w:rFonts w:ascii="Arial" w:hAnsi="Arial" w:cs="Arial"/>
          <w:b/>
          <w:color w:val="000000"/>
          <w:sz w:val="20"/>
          <w:szCs w:val="20"/>
        </w:rPr>
        <w:t>ATIVIDADES DO FUNDO DA CRIANÇA E DO ADOLESCENTE</w:t>
      </w:r>
    </w:p>
    <w:p w:rsidR="002F551E" w:rsidRPr="00BC7A25" w:rsidRDefault="00BE3D4A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08.243.0024.2055</w:t>
      </w:r>
      <w:r w:rsidR="00BC7A25">
        <w:rPr>
          <w:rFonts w:ascii="Arial" w:hAnsi="Arial" w:cs="Arial"/>
          <w:color w:val="000000"/>
          <w:sz w:val="20"/>
          <w:szCs w:val="20"/>
        </w:rPr>
        <w:t xml:space="preserve"> -</w:t>
      </w:r>
      <w:r w:rsidRPr="00BC7A25">
        <w:rPr>
          <w:rFonts w:ascii="Arial" w:hAnsi="Arial" w:cs="Arial"/>
          <w:color w:val="000000"/>
          <w:sz w:val="20"/>
          <w:szCs w:val="20"/>
        </w:rPr>
        <w:t>MANUTENÇÃO DAS ATIVIDADES DO CONSELHO TUTELAR</w:t>
      </w:r>
      <w:r w:rsidR="00BC7A25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2F551E" w:rsidRDefault="00472D9A" w:rsidP="00BC7A25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695-</w:t>
      </w:r>
      <w:r w:rsidRPr="00BC7A25">
        <w:rPr>
          <w:rFonts w:ascii="Arial" w:hAnsi="Arial" w:cs="Arial"/>
          <w:color w:val="000000"/>
          <w:sz w:val="20"/>
          <w:szCs w:val="20"/>
        </w:rPr>
        <w:t>3.1.90.11.00</w:t>
      </w:r>
      <w:r>
        <w:rPr>
          <w:rFonts w:ascii="Arial" w:hAnsi="Arial" w:cs="Arial"/>
          <w:sz w:val="20"/>
          <w:szCs w:val="20"/>
        </w:rPr>
        <w:t xml:space="preserve"> -</w:t>
      </w:r>
      <w:r w:rsidRPr="00BC7A25">
        <w:rPr>
          <w:rFonts w:ascii="Arial" w:hAnsi="Arial" w:cs="Arial"/>
          <w:color w:val="000000"/>
          <w:sz w:val="20"/>
          <w:szCs w:val="20"/>
        </w:rPr>
        <w:t xml:space="preserve"> vencimentos e vantagens fixas - pessoal civil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E36135">
        <w:rPr>
          <w:rFonts w:ascii="Arial" w:hAnsi="Arial" w:cs="Arial"/>
          <w:color w:val="000000"/>
          <w:sz w:val="20"/>
          <w:szCs w:val="20"/>
        </w:rPr>
        <w:t>54.786,69</w:t>
      </w:r>
      <w:r w:rsidRPr="00BC7A25">
        <w:rPr>
          <w:rFonts w:ascii="Arial" w:hAnsi="Arial" w:cs="Arial"/>
          <w:sz w:val="20"/>
          <w:szCs w:val="20"/>
        </w:rPr>
        <w:tab/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696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3.1.90.13.00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obrigações patronais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="00E36135">
        <w:rPr>
          <w:rFonts w:ascii="Arial" w:hAnsi="Arial" w:cs="Arial"/>
          <w:color w:val="000000"/>
          <w:sz w:val="20"/>
          <w:szCs w:val="20"/>
        </w:rPr>
        <w:t>12.443,40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697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3.1.90.94.00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indenizações e restituições trabalhist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E36135">
        <w:rPr>
          <w:rFonts w:ascii="Arial" w:hAnsi="Arial" w:cs="Arial"/>
          <w:color w:val="000000"/>
          <w:sz w:val="20"/>
          <w:szCs w:val="20"/>
        </w:rPr>
        <w:t xml:space="preserve">             2.621,14</w:t>
      </w:r>
      <w:r w:rsidRPr="00BC7A25">
        <w:rPr>
          <w:rFonts w:ascii="Arial" w:hAnsi="Arial" w:cs="Arial"/>
          <w:sz w:val="20"/>
          <w:szCs w:val="20"/>
        </w:rPr>
        <w:tab/>
      </w:r>
      <w:r w:rsidRPr="00BC7A25">
        <w:rPr>
          <w:rFonts w:ascii="Arial" w:hAnsi="Arial" w:cs="Arial"/>
          <w:sz w:val="20"/>
          <w:szCs w:val="20"/>
        </w:rPr>
        <w:tab/>
      </w:r>
      <w:r w:rsidRPr="00BC7A25">
        <w:rPr>
          <w:rFonts w:ascii="Arial" w:hAnsi="Arial" w:cs="Arial"/>
          <w:color w:val="000000"/>
          <w:sz w:val="20"/>
          <w:szCs w:val="20"/>
        </w:rPr>
        <w:t>2.621,14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698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3.3.90.30.00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material de consumo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BC7A25">
        <w:rPr>
          <w:rFonts w:ascii="Arial" w:hAnsi="Arial" w:cs="Arial"/>
          <w:color w:val="000000"/>
          <w:sz w:val="20"/>
          <w:szCs w:val="20"/>
        </w:rPr>
        <w:t>3.186,76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699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material, bem ou serviço para distribuição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BC7A25">
        <w:rPr>
          <w:rFonts w:ascii="Arial" w:hAnsi="Arial" w:cs="Arial"/>
          <w:color w:val="000000"/>
          <w:sz w:val="20"/>
          <w:szCs w:val="20"/>
        </w:rPr>
        <w:t>3.500,00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700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3.3.90.36.00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outros serviços de terceiros - pessoa física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BC7A25">
        <w:rPr>
          <w:rFonts w:ascii="Arial" w:hAnsi="Arial" w:cs="Arial"/>
          <w:color w:val="000000"/>
          <w:sz w:val="20"/>
          <w:szCs w:val="20"/>
        </w:rPr>
        <w:t>36.710,00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BC7A25">
        <w:rPr>
          <w:rFonts w:ascii="Arial" w:hAnsi="Arial" w:cs="Arial"/>
          <w:color w:val="000000"/>
          <w:sz w:val="20"/>
          <w:szCs w:val="20"/>
        </w:rPr>
        <w:t>01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3.3.90.39.00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outros serviços de terceiros - pessoa jurídica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BC7A25">
        <w:rPr>
          <w:rFonts w:ascii="Arial" w:hAnsi="Arial" w:cs="Arial"/>
          <w:color w:val="000000"/>
          <w:sz w:val="20"/>
          <w:szCs w:val="20"/>
        </w:rPr>
        <w:t>3.531,26</w:t>
      </w:r>
    </w:p>
    <w:p w:rsidR="002F551E" w:rsidRPr="00BC7A25" w:rsidRDefault="00472D9A" w:rsidP="00472D9A">
      <w:pPr>
        <w:widowControl w:val="0"/>
        <w:tabs>
          <w:tab w:val="left" w:pos="1710"/>
          <w:tab w:val="left" w:pos="2370"/>
          <w:tab w:val="left" w:pos="4545"/>
          <w:tab w:val="left" w:pos="5911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702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3.3.90.46.00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auxílio-alimentação</w:t>
      </w:r>
      <w:r w:rsidRPr="00BC7A25">
        <w:rPr>
          <w:rFonts w:ascii="Arial" w:hAnsi="Arial" w:cs="Arial"/>
          <w:sz w:val="20"/>
          <w:szCs w:val="20"/>
        </w:rPr>
        <w:tab/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104F94">
        <w:rPr>
          <w:rFonts w:ascii="Arial" w:hAnsi="Arial" w:cs="Arial"/>
          <w:color w:val="000000"/>
          <w:sz w:val="20"/>
          <w:szCs w:val="20"/>
        </w:rPr>
        <w:t>9.493,34</w:t>
      </w:r>
    </w:p>
    <w:p w:rsidR="002F551E" w:rsidRPr="00BC7A25" w:rsidRDefault="00472D9A" w:rsidP="00472D9A">
      <w:pPr>
        <w:widowControl w:val="0"/>
        <w:tabs>
          <w:tab w:val="left" w:pos="1710"/>
          <w:tab w:val="left" w:pos="2370"/>
          <w:tab w:val="left" w:pos="4545"/>
          <w:tab w:val="left" w:pos="5865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703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90.92.00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despesas de exercícios anteriores</w:t>
      </w:r>
      <w:r w:rsidRPr="00BC7A25">
        <w:rPr>
          <w:rFonts w:ascii="Arial" w:hAnsi="Arial" w:cs="Arial"/>
          <w:sz w:val="20"/>
          <w:szCs w:val="20"/>
        </w:rPr>
        <w:tab/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BC7A25">
        <w:rPr>
          <w:rFonts w:ascii="Arial" w:hAnsi="Arial" w:cs="Arial"/>
          <w:color w:val="000000"/>
          <w:sz w:val="20"/>
          <w:szCs w:val="20"/>
        </w:rPr>
        <w:t>300,00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704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4.4.90.52.00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equipamentos e material permanente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BC7A25">
        <w:rPr>
          <w:rFonts w:ascii="Arial" w:hAnsi="Arial" w:cs="Arial"/>
          <w:color w:val="000000"/>
          <w:sz w:val="20"/>
          <w:szCs w:val="20"/>
        </w:rPr>
        <w:t>7.000,00</w:t>
      </w:r>
    </w:p>
    <w:p w:rsidR="002F551E" w:rsidRPr="00BC7A25" w:rsidRDefault="00472D9A" w:rsidP="00BC7A25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705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3.3.90.14.00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diárias - civil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104F94">
        <w:rPr>
          <w:rFonts w:ascii="Arial" w:hAnsi="Arial" w:cs="Arial"/>
          <w:color w:val="000000"/>
          <w:sz w:val="20"/>
          <w:szCs w:val="20"/>
        </w:rPr>
        <w:t>2.650</w:t>
      </w:r>
      <w:r w:rsidRPr="00BC7A25">
        <w:rPr>
          <w:rFonts w:ascii="Arial" w:hAnsi="Arial" w:cs="Arial"/>
          <w:color w:val="000000"/>
          <w:sz w:val="20"/>
          <w:szCs w:val="20"/>
        </w:rPr>
        <w:t>,00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706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3.3.90.30.00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material de consumo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BC7A25">
        <w:rPr>
          <w:rFonts w:ascii="Arial" w:hAnsi="Arial" w:cs="Arial"/>
          <w:color w:val="000000"/>
          <w:sz w:val="20"/>
          <w:szCs w:val="20"/>
        </w:rPr>
        <w:t>3.529,19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707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material, bem ou serviço para distribuição gratuita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C7A25">
        <w:rPr>
          <w:rFonts w:ascii="Arial" w:hAnsi="Arial" w:cs="Arial"/>
          <w:color w:val="000000"/>
          <w:sz w:val="20"/>
          <w:szCs w:val="20"/>
        </w:rPr>
        <w:t>6.000,00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708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</w:t>
      </w:r>
      <w:r>
        <w:rPr>
          <w:rFonts w:ascii="Arial" w:hAnsi="Arial" w:cs="Arial"/>
          <w:color w:val="000000"/>
          <w:sz w:val="20"/>
          <w:szCs w:val="20"/>
        </w:rPr>
        <w:t>90.36.00-</w:t>
      </w:r>
      <w:r w:rsidRPr="00BC7A25">
        <w:rPr>
          <w:rFonts w:ascii="Arial" w:hAnsi="Arial" w:cs="Arial"/>
          <w:color w:val="000000"/>
          <w:sz w:val="20"/>
          <w:szCs w:val="20"/>
        </w:rPr>
        <w:t>outros serviços de terceiros - pessoa física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BC7A25">
        <w:rPr>
          <w:rFonts w:ascii="Arial" w:hAnsi="Arial" w:cs="Arial"/>
          <w:color w:val="000000"/>
          <w:sz w:val="20"/>
          <w:szCs w:val="20"/>
        </w:rPr>
        <w:t>8.690,00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709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3.3.90.39.00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outros serviços de terceiros - pessoa jurídica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BC7A25">
        <w:rPr>
          <w:rFonts w:ascii="Arial" w:hAnsi="Arial" w:cs="Arial"/>
          <w:color w:val="000000"/>
          <w:sz w:val="20"/>
          <w:szCs w:val="20"/>
        </w:rPr>
        <w:t>526,70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710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3.3.90.39.00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outros serviços de terceiros - pessoa jurídica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BC7A25">
        <w:rPr>
          <w:rFonts w:ascii="Arial" w:hAnsi="Arial" w:cs="Arial"/>
          <w:color w:val="000000"/>
          <w:sz w:val="20"/>
          <w:szCs w:val="20"/>
        </w:rPr>
        <w:t>5.473,30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711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3.3.90.92.00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despesas de exercícios anteriores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BC7A25">
        <w:rPr>
          <w:rFonts w:ascii="Arial" w:hAnsi="Arial" w:cs="Arial"/>
          <w:color w:val="000000"/>
          <w:sz w:val="20"/>
          <w:szCs w:val="20"/>
        </w:rPr>
        <w:t>2.300,00</w:t>
      </w:r>
    </w:p>
    <w:p w:rsidR="002F551E" w:rsidRPr="00BC7A25" w:rsidRDefault="00472D9A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Pr="00BC7A25"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4.4.90.52.00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equipamentos e material permanente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C7A25">
        <w:rPr>
          <w:rFonts w:ascii="Arial" w:hAnsi="Arial" w:cs="Arial"/>
          <w:color w:val="000000"/>
          <w:sz w:val="20"/>
          <w:szCs w:val="20"/>
        </w:rPr>
        <w:t>31.579,75</w:t>
      </w:r>
    </w:p>
    <w:p w:rsidR="002F551E" w:rsidRPr="00BC7A25" w:rsidRDefault="00BE3D4A" w:rsidP="000A5E86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sz w:val="20"/>
          <w:szCs w:val="20"/>
        </w:rPr>
        <w:tab/>
      </w:r>
    </w:p>
    <w:p w:rsidR="002F551E" w:rsidRPr="00BC7A25" w:rsidRDefault="002F551E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20"/>
          <w:szCs w:val="20"/>
        </w:rPr>
      </w:pPr>
    </w:p>
    <w:p w:rsidR="002F551E" w:rsidRPr="00BC7A25" w:rsidRDefault="00BE3D4A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sz w:val="20"/>
          <w:szCs w:val="20"/>
        </w:rPr>
        <w:tab/>
      </w:r>
      <w:r w:rsidRPr="00BC7A25">
        <w:rPr>
          <w:rFonts w:ascii="Arial" w:hAnsi="Arial" w:cs="Arial"/>
          <w:color w:val="000000"/>
          <w:sz w:val="20"/>
          <w:szCs w:val="20"/>
        </w:rPr>
        <w:t>Artigo 2o.- O crédito aberto na forma do artigo anterior será coberto com recursos</w:t>
      </w:r>
    </w:p>
    <w:p w:rsidR="002F551E" w:rsidRDefault="00BE3D4A" w:rsidP="000A5E86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BC7A25">
        <w:rPr>
          <w:rFonts w:ascii="Arial" w:hAnsi="Arial" w:cs="Arial"/>
          <w:color w:val="000000"/>
          <w:sz w:val="20"/>
          <w:szCs w:val="20"/>
        </w:rPr>
        <w:t>provenientes</w:t>
      </w:r>
      <w:proofErr w:type="gramEnd"/>
      <w:r w:rsidRPr="00BC7A25">
        <w:rPr>
          <w:rFonts w:ascii="Arial" w:hAnsi="Arial" w:cs="Arial"/>
          <w:color w:val="000000"/>
          <w:sz w:val="20"/>
          <w:szCs w:val="20"/>
        </w:rPr>
        <w:t xml:space="preserve"> d</w:t>
      </w:r>
      <w:r w:rsidR="000A5E86">
        <w:rPr>
          <w:rFonts w:ascii="Arial" w:hAnsi="Arial" w:cs="Arial"/>
          <w:color w:val="000000"/>
          <w:sz w:val="20"/>
          <w:szCs w:val="20"/>
        </w:rPr>
        <w:t>e a</w:t>
      </w:r>
      <w:r w:rsidRPr="00BC7A25">
        <w:rPr>
          <w:rFonts w:ascii="Arial" w:hAnsi="Arial" w:cs="Arial"/>
          <w:color w:val="000000"/>
          <w:sz w:val="20"/>
          <w:szCs w:val="20"/>
        </w:rPr>
        <w:t>nulação:</w:t>
      </w:r>
    </w:p>
    <w:p w:rsidR="00472D9A" w:rsidRPr="00BC7A25" w:rsidRDefault="00472D9A" w:rsidP="000A5E86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4F94" w:rsidRDefault="00104F94" w:rsidP="00104F94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Anulação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( -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)                                               -</w:t>
      </w:r>
      <w:r w:rsidRPr="00104F9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194.321,53</w:t>
      </w:r>
    </w:p>
    <w:p w:rsidR="00472D9A" w:rsidRDefault="00472D9A" w:rsidP="00472D9A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75923" w:rsidRDefault="00D75923" w:rsidP="00472D9A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75923" w:rsidRDefault="00D75923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F551E" w:rsidRPr="00104F94" w:rsidRDefault="00BE3D4A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4F94">
        <w:rPr>
          <w:rFonts w:ascii="Arial" w:hAnsi="Arial" w:cs="Arial"/>
          <w:b/>
          <w:color w:val="000000"/>
          <w:sz w:val="20"/>
          <w:szCs w:val="20"/>
        </w:rPr>
        <w:t>021201</w:t>
      </w:r>
      <w:r w:rsidR="00DC509F" w:rsidRPr="00104F94">
        <w:rPr>
          <w:rFonts w:ascii="Arial" w:hAnsi="Arial" w:cs="Arial"/>
          <w:b/>
          <w:color w:val="000000"/>
          <w:sz w:val="20"/>
          <w:szCs w:val="20"/>
        </w:rPr>
        <w:t>-</w:t>
      </w:r>
      <w:r w:rsidRPr="00104F94">
        <w:rPr>
          <w:rFonts w:ascii="Arial" w:hAnsi="Arial" w:cs="Arial"/>
          <w:b/>
          <w:color w:val="000000"/>
          <w:sz w:val="20"/>
          <w:szCs w:val="20"/>
        </w:rPr>
        <w:t>ATIVIDADES DO FUNDO DA CRIANÇA E DO ADOLESCENTE</w:t>
      </w:r>
    </w:p>
    <w:p w:rsidR="002F551E" w:rsidRPr="00BC7A25" w:rsidRDefault="00BE3D4A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08.244.0024.2055</w:t>
      </w:r>
      <w:r w:rsidR="00DC509F">
        <w:rPr>
          <w:rFonts w:ascii="Arial" w:hAnsi="Arial" w:cs="Arial"/>
          <w:color w:val="000000"/>
          <w:sz w:val="20"/>
          <w:szCs w:val="20"/>
        </w:rPr>
        <w:t xml:space="preserve"> -</w:t>
      </w:r>
      <w:r w:rsidRPr="00BC7A25">
        <w:rPr>
          <w:rFonts w:ascii="Arial" w:hAnsi="Arial" w:cs="Arial"/>
          <w:color w:val="000000"/>
          <w:sz w:val="20"/>
          <w:szCs w:val="20"/>
        </w:rPr>
        <w:t>MANUTENÇÃO DAS ATIVIDADES DO CONSELHO TUTELAR</w:t>
      </w:r>
      <w:r w:rsidR="00DC509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C509F" w:rsidRPr="00BC7A25" w:rsidRDefault="00472D9A" w:rsidP="00DC509F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376-</w:t>
      </w:r>
      <w:r w:rsidRPr="00BC7A25">
        <w:rPr>
          <w:rFonts w:ascii="Arial" w:hAnsi="Arial" w:cs="Arial"/>
          <w:color w:val="000000"/>
          <w:sz w:val="20"/>
          <w:szCs w:val="20"/>
        </w:rPr>
        <w:t>3.1.90.11.00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 xml:space="preserve">vencimentos e vantagens fixas - pessoal </w:t>
      </w:r>
      <w:proofErr w:type="gramStart"/>
      <w:r w:rsidRPr="00BC7A25">
        <w:rPr>
          <w:rFonts w:ascii="Arial" w:hAnsi="Arial" w:cs="Arial"/>
          <w:color w:val="000000"/>
          <w:sz w:val="20"/>
          <w:szCs w:val="20"/>
        </w:rPr>
        <w:t>civil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BC7A25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="00104F94">
        <w:rPr>
          <w:rFonts w:ascii="Arial" w:hAnsi="Arial" w:cs="Arial"/>
          <w:color w:val="000000"/>
          <w:sz w:val="20"/>
          <w:szCs w:val="20"/>
        </w:rPr>
        <w:t>54.786,69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377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3.1.90.13.00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obrigações patronais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BC7A25">
        <w:rPr>
          <w:rFonts w:ascii="Arial" w:hAnsi="Arial" w:cs="Arial"/>
          <w:color w:val="000000"/>
          <w:sz w:val="20"/>
          <w:szCs w:val="20"/>
        </w:rPr>
        <w:t>-1</w:t>
      </w:r>
      <w:r w:rsidR="00104F94">
        <w:rPr>
          <w:rFonts w:ascii="Arial" w:hAnsi="Arial" w:cs="Arial"/>
          <w:color w:val="000000"/>
          <w:sz w:val="20"/>
          <w:szCs w:val="20"/>
        </w:rPr>
        <w:t>2.443,40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378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3.1.90.94.00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indenizações e restituições trabalhistas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BC7A25">
        <w:rPr>
          <w:rFonts w:ascii="Arial" w:hAnsi="Arial" w:cs="Arial"/>
          <w:color w:val="000000"/>
          <w:sz w:val="20"/>
          <w:szCs w:val="20"/>
        </w:rPr>
        <w:t>-2.621,14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379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3.3.90.30.00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material de consumo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BC7A25">
        <w:rPr>
          <w:rFonts w:ascii="Arial" w:hAnsi="Arial" w:cs="Arial"/>
          <w:color w:val="000000"/>
          <w:sz w:val="20"/>
          <w:szCs w:val="20"/>
        </w:rPr>
        <w:t>-3.186,76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380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material, bem ou serviço para distribuição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C7A25">
        <w:rPr>
          <w:rFonts w:ascii="Arial" w:hAnsi="Arial" w:cs="Arial"/>
          <w:color w:val="000000"/>
          <w:sz w:val="20"/>
          <w:szCs w:val="20"/>
        </w:rPr>
        <w:t>-3.500,00</w:t>
      </w:r>
    </w:p>
    <w:p w:rsidR="002F551E" w:rsidRPr="00BC7A25" w:rsidRDefault="00472D9A" w:rsidP="00472D9A">
      <w:pPr>
        <w:widowControl w:val="0"/>
        <w:tabs>
          <w:tab w:val="left" w:pos="1680"/>
          <w:tab w:val="left" w:pos="2370"/>
          <w:tab w:val="left" w:pos="5130"/>
          <w:tab w:val="left" w:pos="5783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381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3.3.90.36.00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outros serviços de terceiros - pessoa física</w:t>
      </w:r>
      <w:r w:rsidRPr="00BC7A25">
        <w:rPr>
          <w:rFonts w:ascii="Arial" w:hAnsi="Arial" w:cs="Arial"/>
          <w:sz w:val="20"/>
          <w:szCs w:val="20"/>
        </w:rPr>
        <w:tab/>
      </w:r>
      <w:r w:rsidRPr="00BC7A25">
        <w:rPr>
          <w:rFonts w:ascii="Arial" w:hAnsi="Arial" w:cs="Arial"/>
          <w:color w:val="000000"/>
          <w:sz w:val="20"/>
          <w:szCs w:val="20"/>
        </w:rPr>
        <w:t>-36.710,00</w:t>
      </w:r>
    </w:p>
    <w:p w:rsidR="002F551E" w:rsidRPr="00BC7A25" w:rsidRDefault="00472D9A" w:rsidP="00472D9A">
      <w:pPr>
        <w:widowControl w:val="0"/>
        <w:tabs>
          <w:tab w:val="left" w:pos="1680"/>
          <w:tab w:val="left" w:pos="2370"/>
          <w:tab w:val="left" w:pos="5130"/>
          <w:tab w:val="left" w:pos="572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382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3.3.90.39.00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outros serviços de terceiros - pessoa jurídica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BC7A25">
        <w:rPr>
          <w:rFonts w:ascii="Arial" w:hAnsi="Arial" w:cs="Arial"/>
          <w:color w:val="000000"/>
          <w:sz w:val="20"/>
          <w:szCs w:val="20"/>
        </w:rPr>
        <w:t>-3.531,26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383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3.3.90.46.00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auxílio-alimentação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BC7A25">
        <w:rPr>
          <w:rFonts w:ascii="Arial" w:hAnsi="Arial" w:cs="Arial"/>
          <w:color w:val="000000"/>
          <w:sz w:val="20"/>
          <w:szCs w:val="20"/>
        </w:rPr>
        <w:t>-</w:t>
      </w:r>
      <w:r w:rsidR="00104F94">
        <w:rPr>
          <w:rFonts w:ascii="Arial" w:hAnsi="Arial" w:cs="Arial"/>
          <w:color w:val="000000"/>
          <w:sz w:val="20"/>
          <w:szCs w:val="20"/>
        </w:rPr>
        <w:t>9.493,34</w:t>
      </w:r>
    </w:p>
    <w:p w:rsidR="002F551E" w:rsidRPr="00BC7A25" w:rsidRDefault="00472D9A" w:rsidP="00472D9A">
      <w:pPr>
        <w:widowControl w:val="0"/>
        <w:tabs>
          <w:tab w:val="left" w:pos="1680"/>
          <w:tab w:val="left" w:pos="2370"/>
          <w:tab w:val="left" w:pos="5130"/>
          <w:tab w:val="left" w:pos="5597"/>
          <w:tab w:val="left" w:pos="10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lastRenderedPageBreak/>
        <w:t>384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3.3.90.92.00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despesas de exercícios anteriores</w:t>
      </w:r>
      <w:r w:rsidRPr="00BC7A25">
        <w:rPr>
          <w:rFonts w:ascii="Arial" w:hAnsi="Arial" w:cs="Arial"/>
          <w:sz w:val="20"/>
          <w:szCs w:val="20"/>
        </w:rPr>
        <w:tab/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BC7A25">
        <w:rPr>
          <w:rFonts w:ascii="Arial" w:hAnsi="Arial" w:cs="Arial"/>
          <w:color w:val="000000"/>
          <w:sz w:val="20"/>
          <w:szCs w:val="20"/>
        </w:rPr>
        <w:t>-300,00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385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4.4.90.52.00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equipamentos e material permanente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BC7A25">
        <w:rPr>
          <w:rFonts w:ascii="Arial" w:hAnsi="Arial" w:cs="Arial"/>
          <w:color w:val="000000"/>
          <w:sz w:val="20"/>
          <w:szCs w:val="20"/>
        </w:rPr>
        <w:t>-7.000,00</w:t>
      </w:r>
    </w:p>
    <w:p w:rsidR="002F551E" w:rsidRPr="00BC7A25" w:rsidRDefault="00472D9A" w:rsidP="00472D9A">
      <w:pPr>
        <w:widowControl w:val="0"/>
        <w:tabs>
          <w:tab w:val="left" w:pos="1680"/>
          <w:tab w:val="left" w:pos="2370"/>
          <w:tab w:val="left" w:pos="5130"/>
          <w:tab w:val="left" w:pos="5667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551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3.3.90.36.00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outros serviços de terceiros - pessoa física</w:t>
      </w:r>
      <w:r w:rsidRPr="00BC7A25">
        <w:rPr>
          <w:rFonts w:ascii="Arial" w:hAnsi="Arial" w:cs="Arial"/>
          <w:sz w:val="20"/>
          <w:szCs w:val="20"/>
        </w:rPr>
        <w:tab/>
      </w:r>
      <w:r w:rsidRPr="00BC7A25">
        <w:rPr>
          <w:rFonts w:ascii="Arial" w:hAnsi="Arial" w:cs="Arial"/>
          <w:color w:val="000000"/>
          <w:sz w:val="20"/>
          <w:szCs w:val="20"/>
        </w:rPr>
        <w:t>-8.690,00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10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552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3.3.90.39.00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 xml:space="preserve">outros serviços de terceiros - pessoa </w:t>
      </w:r>
      <w:proofErr w:type="gramStart"/>
      <w:r w:rsidRPr="00BC7A25">
        <w:rPr>
          <w:rFonts w:ascii="Arial" w:hAnsi="Arial" w:cs="Arial"/>
          <w:color w:val="000000"/>
          <w:sz w:val="20"/>
          <w:szCs w:val="20"/>
        </w:rPr>
        <w:t>jurídica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BC7A25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Pr="00BC7A25">
        <w:rPr>
          <w:rFonts w:ascii="Arial" w:hAnsi="Arial" w:cs="Arial"/>
          <w:color w:val="000000"/>
          <w:sz w:val="20"/>
          <w:szCs w:val="20"/>
        </w:rPr>
        <w:t>526,70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553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3.3.90.39.00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outros serviços de terceiros - pessoa jurídica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BC7A25">
        <w:rPr>
          <w:rFonts w:ascii="Arial" w:hAnsi="Arial" w:cs="Arial"/>
          <w:color w:val="000000"/>
          <w:sz w:val="20"/>
          <w:szCs w:val="20"/>
        </w:rPr>
        <w:t>-5.473,30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554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3.3.90.92.00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despesas de exercícios anteriores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BC7A25">
        <w:rPr>
          <w:rFonts w:ascii="Arial" w:hAnsi="Arial" w:cs="Arial"/>
          <w:color w:val="000000"/>
          <w:sz w:val="20"/>
          <w:szCs w:val="20"/>
        </w:rPr>
        <w:t>-2.300,00</w:t>
      </w:r>
    </w:p>
    <w:p w:rsidR="00472D9A" w:rsidRPr="00BC7A25" w:rsidRDefault="00472D9A" w:rsidP="00472D9A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sz w:val="20"/>
          <w:szCs w:val="20"/>
        </w:rPr>
        <w:tab/>
      </w:r>
    </w:p>
    <w:p w:rsidR="002F551E" w:rsidRPr="00BC7A25" w:rsidRDefault="00472D9A">
      <w:pPr>
        <w:widowControl w:val="0"/>
        <w:tabs>
          <w:tab w:val="left" w:pos="489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sz w:val="20"/>
          <w:szCs w:val="20"/>
        </w:rPr>
        <w:tab/>
      </w:r>
      <w:proofErr w:type="gramStart"/>
      <w:r w:rsidRPr="00BC7A25">
        <w:rPr>
          <w:rFonts w:ascii="Arial" w:hAnsi="Arial" w:cs="Arial"/>
          <w:color w:val="FFFFFF"/>
          <w:sz w:val="20"/>
          <w:szCs w:val="20"/>
        </w:rPr>
        <w:t>recursos</w:t>
      </w:r>
      <w:proofErr w:type="gramEnd"/>
      <w:r w:rsidRPr="00BC7A25">
        <w:rPr>
          <w:rFonts w:ascii="Arial" w:hAnsi="Arial" w:cs="Arial"/>
          <w:color w:val="FFFFFF"/>
          <w:sz w:val="20"/>
          <w:szCs w:val="20"/>
        </w:rPr>
        <w:t xml:space="preserve"> livres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555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3.3.90.30.00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material de consumo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BC7A25">
        <w:rPr>
          <w:rFonts w:ascii="Arial" w:hAnsi="Arial" w:cs="Arial"/>
          <w:color w:val="000000"/>
          <w:sz w:val="20"/>
          <w:szCs w:val="20"/>
        </w:rPr>
        <w:t>-3.529,19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556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3.3.90.32.00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material, bem ou serviço para distribuição gratuita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C7A25">
        <w:rPr>
          <w:rFonts w:ascii="Arial" w:hAnsi="Arial" w:cs="Arial"/>
          <w:color w:val="000000"/>
          <w:sz w:val="20"/>
          <w:szCs w:val="20"/>
        </w:rPr>
        <w:t>-6.000,00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557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4.4.90.52.00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equipamentos e material permanente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BC7A25">
        <w:rPr>
          <w:rFonts w:ascii="Arial" w:hAnsi="Arial" w:cs="Arial"/>
          <w:color w:val="000000"/>
          <w:sz w:val="20"/>
          <w:szCs w:val="20"/>
        </w:rPr>
        <w:t>-31.579,75</w:t>
      </w:r>
    </w:p>
    <w:p w:rsidR="002F551E" w:rsidRPr="00BC7A25" w:rsidRDefault="00472D9A">
      <w:pPr>
        <w:widowControl w:val="0"/>
        <w:tabs>
          <w:tab w:val="left" w:pos="1680"/>
          <w:tab w:val="left" w:pos="2370"/>
          <w:tab w:val="left" w:pos="513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color w:val="000000"/>
          <w:sz w:val="20"/>
          <w:szCs w:val="20"/>
        </w:rPr>
        <w:t>613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3.3.90.14.00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C7A25">
        <w:rPr>
          <w:rFonts w:ascii="Arial" w:hAnsi="Arial" w:cs="Arial"/>
          <w:color w:val="000000"/>
          <w:sz w:val="20"/>
          <w:szCs w:val="20"/>
        </w:rPr>
        <w:t>diárias - civil</w:t>
      </w:r>
      <w:r w:rsidRPr="00BC7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BC7A25">
        <w:rPr>
          <w:rFonts w:ascii="Arial" w:hAnsi="Arial" w:cs="Arial"/>
          <w:color w:val="000000"/>
          <w:sz w:val="20"/>
          <w:szCs w:val="20"/>
        </w:rPr>
        <w:t>-</w:t>
      </w:r>
      <w:r w:rsidR="00104F94">
        <w:rPr>
          <w:rFonts w:ascii="Arial" w:hAnsi="Arial" w:cs="Arial"/>
          <w:color w:val="000000"/>
          <w:sz w:val="20"/>
          <w:szCs w:val="20"/>
        </w:rPr>
        <w:t>2.650,00</w:t>
      </w:r>
    </w:p>
    <w:p w:rsidR="00472D9A" w:rsidRPr="00BC7A25" w:rsidRDefault="00472D9A" w:rsidP="00472D9A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sz w:val="20"/>
          <w:szCs w:val="20"/>
        </w:rPr>
        <w:tab/>
      </w:r>
    </w:p>
    <w:p w:rsidR="002F551E" w:rsidRPr="00BC7A25" w:rsidRDefault="00BE3D4A">
      <w:pPr>
        <w:widowControl w:val="0"/>
        <w:tabs>
          <w:tab w:val="left" w:pos="489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7A25">
        <w:rPr>
          <w:rFonts w:ascii="Arial" w:hAnsi="Arial" w:cs="Arial"/>
          <w:sz w:val="20"/>
          <w:szCs w:val="20"/>
        </w:rPr>
        <w:tab/>
      </w:r>
      <w:r w:rsidRPr="00BC7A25">
        <w:rPr>
          <w:rFonts w:ascii="Arial" w:hAnsi="Arial" w:cs="Arial"/>
          <w:color w:val="FFFFFF"/>
          <w:sz w:val="20"/>
          <w:szCs w:val="20"/>
        </w:rPr>
        <w:t>RECURSOS LIVRES</w:t>
      </w:r>
    </w:p>
    <w:p w:rsidR="002F551E" w:rsidRPr="00BC7A25" w:rsidRDefault="002F551E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0"/>
          <w:szCs w:val="20"/>
        </w:rPr>
      </w:pPr>
    </w:p>
    <w:p w:rsidR="002F551E" w:rsidRDefault="00472D9A" w:rsidP="00472D9A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 w:rsidR="00BE3D4A" w:rsidRPr="00BC7A25">
        <w:rPr>
          <w:rFonts w:ascii="Arial" w:hAnsi="Arial" w:cs="Arial"/>
          <w:color w:val="000000"/>
          <w:sz w:val="20"/>
          <w:szCs w:val="20"/>
        </w:rPr>
        <w:t>Artigo 3o.- Esta lei entra em vigor na data de sua publicação.</w:t>
      </w:r>
    </w:p>
    <w:p w:rsidR="00472D9A" w:rsidRDefault="00472D9A" w:rsidP="00472D9A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72D9A" w:rsidRDefault="00472D9A" w:rsidP="00472D9A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72D9A" w:rsidRDefault="00472D9A" w:rsidP="00472D9A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72D9A" w:rsidRPr="00BC7A25" w:rsidRDefault="00472D9A" w:rsidP="00472D9A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D4A" w:rsidRPr="00BC7A25" w:rsidRDefault="00472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="00104F94">
        <w:rPr>
          <w:rFonts w:ascii="Arial" w:hAnsi="Arial" w:cs="Arial"/>
          <w:color w:val="000000"/>
          <w:sz w:val="20"/>
          <w:szCs w:val="20"/>
        </w:rPr>
        <w:t xml:space="preserve">CHUPINGUAIA, 27 </w:t>
      </w:r>
      <w:r w:rsidRPr="00BC7A25">
        <w:rPr>
          <w:rFonts w:ascii="Arial" w:hAnsi="Arial" w:cs="Arial"/>
          <w:color w:val="000000"/>
          <w:sz w:val="20"/>
          <w:szCs w:val="20"/>
        </w:rPr>
        <w:t>de JULHO de 2022</w:t>
      </w:r>
    </w:p>
    <w:sectPr w:rsidR="00BE3D4A" w:rsidRPr="00BC7A25" w:rsidSect="00472D9A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51"/>
    <w:rsid w:val="00015500"/>
    <w:rsid w:val="000A5E86"/>
    <w:rsid w:val="000B4041"/>
    <w:rsid w:val="00104F94"/>
    <w:rsid w:val="0023092A"/>
    <w:rsid w:val="002F551E"/>
    <w:rsid w:val="003A5A41"/>
    <w:rsid w:val="003C1F4A"/>
    <w:rsid w:val="004167F7"/>
    <w:rsid w:val="00472D9A"/>
    <w:rsid w:val="00665210"/>
    <w:rsid w:val="009C459B"/>
    <w:rsid w:val="00A43D8A"/>
    <w:rsid w:val="00B300A1"/>
    <w:rsid w:val="00B67EF0"/>
    <w:rsid w:val="00BC7A25"/>
    <w:rsid w:val="00BE3D4A"/>
    <w:rsid w:val="00CF3134"/>
    <w:rsid w:val="00D75923"/>
    <w:rsid w:val="00DA0749"/>
    <w:rsid w:val="00DC509F"/>
    <w:rsid w:val="00E36135"/>
    <w:rsid w:val="00E43F51"/>
    <w:rsid w:val="00E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337CF3-9512-4D69-8262-F6066037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51E"/>
  </w:style>
  <w:style w:type="paragraph" w:styleId="Ttulo3">
    <w:name w:val="heading 3"/>
    <w:basedOn w:val="Normal"/>
    <w:next w:val="Normal"/>
    <w:link w:val="Ttulo3Char"/>
    <w:uiPriority w:val="9"/>
    <w:qFormat/>
    <w:rsid w:val="00B67EF0"/>
    <w:pPr>
      <w:keepNext/>
      <w:spacing w:after="0" w:line="240" w:lineRule="auto"/>
      <w:jc w:val="center"/>
      <w:outlineLvl w:val="2"/>
    </w:pPr>
    <w:rPr>
      <w:rFonts w:ascii="Arial" w:hAnsi="Arial" w:cs="Times New Roman"/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B67EF0"/>
    <w:pPr>
      <w:keepNext/>
      <w:spacing w:after="0" w:line="240" w:lineRule="auto"/>
      <w:outlineLvl w:val="3"/>
    </w:pPr>
    <w:rPr>
      <w:rFonts w:ascii="Arial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A2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72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B67EF0"/>
    <w:rPr>
      <w:rFonts w:ascii="Arial" w:hAnsi="Arial" w:cs="Times New Roman"/>
      <w:b/>
      <w:sz w:val="28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B67EF0"/>
    <w:rPr>
      <w:rFonts w:ascii="Arial" w:hAnsi="Arial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67EF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67EF0"/>
  </w:style>
  <w:style w:type="paragraph" w:customStyle="1" w:styleId="p4">
    <w:name w:val="p4"/>
    <w:basedOn w:val="Normal"/>
    <w:rsid w:val="00B67EF0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67EF0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67EF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dc:description>Gnostice eDocEngine V5.0.0.349 (www.gnostice.com)</dc:description>
  <cp:lastModifiedBy>Usuário do Windows</cp:lastModifiedBy>
  <cp:revision>2</cp:revision>
  <dcterms:created xsi:type="dcterms:W3CDTF">2022-08-11T15:45:00Z</dcterms:created>
  <dcterms:modified xsi:type="dcterms:W3CDTF">2022-08-11T15:45:00Z</dcterms:modified>
</cp:coreProperties>
</file>