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C3" w:rsidRPr="00B65874" w:rsidRDefault="00111EC3" w:rsidP="00111EC3">
      <w:pPr>
        <w:pStyle w:val="Ttulo4"/>
        <w:rPr>
          <w:rFonts w:cs="Arial"/>
          <w:b w:val="0"/>
          <w:sz w:val="22"/>
          <w:szCs w:val="22"/>
          <w:u w:val="single"/>
        </w:rPr>
      </w:pPr>
      <w:r w:rsidRPr="00B65874">
        <w:rPr>
          <w:rFonts w:cs="Arial"/>
          <w:sz w:val="22"/>
          <w:szCs w:val="22"/>
        </w:rPr>
        <w:t>PROJETO DE LEI Nº                            /2022</w:t>
      </w:r>
    </w:p>
    <w:p w:rsidR="00111EC3" w:rsidRPr="00B65874" w:rsidRDefault="00111EC3" w:rsidP="00111EC3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2"/>
          <w:szCs w:val="22"/>
        </w:rPr>
      </w:pPr>
    </w:p>
    <w:p w:rsidR="00111EC3" w:rsidRPr="00B65874" w:rsidRDefault="00111EC3" w:rsidP="00111EC3">
      <w:pPr>
        <w:pStyle w:val="p4"/>
        <w:spacing w:before="60" w:line="240" w:lineRule="auto"/>
        <w:ind w:left="0" w:firstLine="1276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b/>
          <w:sz w:val="22"/>
          <w:szCs w:val="22"/>
        </w:rPr>
        <w:t>MENSAGEM</w:t>
      </w:r>
    </w:p>
    <w:p w:rsidR="00111EC3" w:rsidRPr="00B65874" w:rsidRDefault="00111EC3" w:rsidP="00111EC3">
      <w:pPr>
        <w:pStyle w:val="p4"/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11EC3" w:rsidRPr="00B65874" w:rsidRDefault="00111EC3" w:rsidP="00111EC3">
      <w:pPr>
        <w:pStyle w:val="p4"/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11EC3" w:rsidRPr="00B65874" w:rsidRDefault="00111EC3" w:rsidP="00111EC3">
      <w:pPr>
        <w:pStyle w:val="p4"/>
        <w:spacing w:before="60" w:line="240" w:lineRule="auto"/>
        <w:ind w:left="0" w:firstLine="1276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 xml:space="preserve"> Senhor Presidente</w:t>
      </w:r>
    </w:p>
    <w:p w:rsidR="00111EC3" w:rsidRPr="00B65874" w:rsidRDefault="00111EC3" w:rsidP="00111EC3">
      <w:pPr>
        <w:pStyle w:val="p4"/>
        <w:spacing w:before="60" w:line="240" w:lineRule="auto"/>
        <w:ind w:left="0" w:firstLine="1276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 xml:space="preserve"> Senhores Membros da Câmara Municipal:</w:t>
      </w:r>
    </w:p>
    <w:p w:rsidR="00111EC3" w:rsidRPr="00B65874" w:rsidRDefault="00111EC3" w:rsidP="00111EC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874">
        <w:rPr>
          <w:rFonts w:ascii="Arial" w:hAnsi="Arial" w:cs="Arial"/>
        </w:rPr>
        <w:tab/>
        <w:t xml:space="preserve">Temos a honra de submeter à elevada consideração de Vossas Excelências o Projeto de Lei </w:t>
      </w:r>
      <w:r>
        <w:rPr>
          <w:rFonts w:ascii="Arial" w:hAnsi="Arial" w:cs="Arial"/>
        </w:rPr>
        <w:t xml:space="preserve">nº </w:t>
      </w:r>
      <w:r w:rsidRPr="00B65874">
        <w:rPr>
          <w:rFonts w:ascii="Arial" w:hAnsi="Arial" w:cs="Arial"/>
        </w:rPr>
        <w:t xml:space="preserve">     , no valor de R$ </w:t>
      </w:r>
      <w:r w:rsidRPr="008970FE">
        <w:rPr>
          <w:rFonts w:ascii="Arial" w:hAnsi="Arial" w:cs="Arial"/>
          <w:b/>
          <w:bCs/>
          <w:color w:val="000000"/>
        </w:rPr>
        <w:t>757.204,78</w:t>
      </w:r>
      <w:r>
        <w:rPr>
          <w:rFonts w:ascii="Arial" w:hAnsi="Arial" w:cs="Arial"/>
          <w:b/>
          <w:bCs/>
          <w:color w:val="000000"/>
        </w:rPr>
        <w:t xml:space="preserve"> (Setecentos e cinqüenta e sete mil, duzentos e quatro reais, setenta e oito centavos)</w:t>
      </w:r>
      <w:r w:rsidRPr="00B65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trata de abertura de Crédito  suplementar </w:t>
      </w:r>
      <w:r w:rsidRPr="00B65874">
        <w:rPr>
          <w:rFonts w:ascii="Arial" w:hAnsi="Arial" w:cs="Arial"/>
        </w:rPr>
        <w:t xml:space="preserve"> por anulação de dotação.</w:t>
      </w:r>
    </w:p>
    <w:p w:rsidR="00111EC3" w:rsidRPr="00B65874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11EC3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>Memorando</w:t>
      </w:r>
      <w:r>
        <w:rPr>
          <w:rFonts w:ascii="Arial" w:hAnsi="Arial" w:cs="Arial"/>
          <w:sz w:val="22"/>
          <w:szCs w:val="22"/>
        </w:rPr>
        <w:t xml:space="preserve"> 125/SEMOSP/2022 ID 287053</w:t>
      </w:r>
    </w:p>
    <w:p w:rsidR="00111EC3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>Memorando</w:t>
      </w:r>
      <w:r w:rsidR="00A47A6D">
        <w:rPr>
          <w:rFonts w:ascii="Arial" w:hAnsi="Arial" w:cs="Arial"/>
          <w:sz w:val="22"/>
          <w:szCs w:val="22"/>
        </w:rPr>
        <w:t xml:space="preserve"> 129/SEMOSP/2022 ID 288661</w:t>
      </w:r>
    </w:p>
    <w:p w:rsidR="00111EC3" w:rsidRPr="00B65874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11EC3" w:rsidRPr="00B65874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11EC3" w:rsidRPr="00B65874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11EC3" w:rsidRPr="00B65874" w:rsidRDefault="00111EC3" w:rsidP="00111E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111EC3" w:rsidRPr="00B65874" w:rsidRDefault="00111EC3" w:rsidP="00111EC3">
      <w:pPr>
        <w:pStyle w:val="Recuodecorpodetexto3"/>
        <w:rPr>
          <w:rFonts w:ascii="Arial" w:hAnsi="Arial" w:cs="Arial"/>
          <w:i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 xml:space="preserve">                Informamos estar à disposição para quaisquer informações que julgar necessária.</w:t>
      </w:r>
    </w:p>
    <w:p w:rsidR="00111EC3" w:rsidRPr="00B65874" w:rsidRDefault="00111EC3" w:rsidP="00111EC3">
      <w:pPr>
        <w:pStyle w:val="Corpodetexto"/>
        <w:rPr>
          <w:rFonts w:ascii="Arial" w:hAnsi="Arial" w:cs="Arial"/>
          <w:sz w:val="22"/>
          <w:szCs w:val="22"/>
        </w:rPr>
      </w:pPr>
      <w:r w:rsidRPr="00B65874">
        <w:rPr>
          <w:rFonts w:ascii="Arial" w:hAnsi="Arial" w:cs="Arial"/>
          <w:sz w:val="22"/>
          <w:szCs w:val="22"/>
        </w:rPr>
        <w:t xml:space="preserve">                        Atenciosamente                         </w:t>
      </w:r>
    </w:p>
    <w:p w:rsidR="00111EC3" w:rsidRPr="00B65874" w:rsidRDefault="00111EC3" w:rsidP="00111EC3">
      <w:pPr>
        <w:pStyle w:val="Corpodetexto"/>
        <w:rPr>
          <w:rFonts w:ascii="Arial" w:hAnsi="Arial" w:cs="Arial"/>
          <w:sz w:val="22"/>
          <w:szCs w:val="22"/>
        </w:rPr>
      </w:pPr>
    </w:p>
    <w:p w:rsidR="00111EC3" w:rsidRPr="00B65874" w:rsidRDefault="00111EC3" w:rsidP="00111EC3">
      <w:pPr>
        <w:pStyle w:val="Ttulo3"/>
        <w:jc w:val="right"/>
        <w:rPr>
          <w:rFonts w:cs="Arial"/>
          <w:b w:val="0"/>
          <w:sz w:val="22"/>
          <w:szCs w:val="22"/>
        </w:rPr>
      </w:pPr>
      <w:r w:rsidRPr="00B65874">
        <w:rPr>
          <w:rFonts w:cs="Arial"/>
          <w:b w:val="0"/>
          <w:sz w:val="22"/>
          <w:szCs w:val="22"/>
        </w:rPr>
        <w:t xml:space="preserve">Chupinguaia/RO, </w:t>
      </w:r>
      <w:r w:rsidR="00A47A6D">
        <w:rPr>
          <w:rFonts w:cs="Arial"/>
          <w:b w:val="0"/>
          <w:sz w:val="22"/>
          <w:szCs w:val="22"/>
        </w:rPr>
        <w:t>24</w:t>
      </w:r>
      <w:r w:rsidRPr="00B65874">
        <w:rPr>
          <w:rFonts w:cs="Arial"/>
          <w:b w:val="0"/>
          <w:sz w:val="22"/>
          <w:szCs w:val="22"/>
        </w:rPr>
        <w:t xml:space="preserve"> de agosto 2022</w:t>
      </w:r>
    </w:p>
    <w:p w:rsidR="00111EC3" w:rsidRPr="00B65874" w:rsidRDefault="00111EC3" w:rsidP="00111EC3">
      <w:pPr>
        <w:rPr>
          <w:rFonts w:ascii="Arial" w:hAnsi="Arial" w:cs="Arial"/>
        </w:rPr>
      </w:pPr>
    </w:p>
    <w:p w:rsidR="00675960" w:rsidRDefault="00675960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A47A6D" w:rsidRDefault="00A47A6D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111EC3" w:rsidRDefault="00111EC3">
      <w:pPr>
        <w:widowControl w:val="0"/>
        <w:tabs>
          <w:tab w:val="left" w:pos="34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75960" w:rsidRDefault="008970FE">
      <w:pPr>
        <w:widowControl w:val="0"/>
        <w:tabs>
          <w:tab w:val="left" w:pos="34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PROJETO Nº                  </w:t>
      </w:r>
      <w:r w:rsidR="0081744F" w:rsidRPr="008970FE">
        <w:rPr>
          <w:rFonts w:ascii="Arial" w:hAnsi="Arial" w:cs="Arial"/>
          <w:b/>
          <w:bCs/>
          <w:color w:val="000000"/>
        </w:rPr>
        <w:t>, DE 24 DE AGOSTO DE 2022</w:t>
      </w:r>
    </w:p>
    <w:p w:rsidR="008970FE" w:rsidRDefault="008970FE">
      <w:pPr>
        <w:widowControl w:val="0"/>
        <w:tabs>
          <w:tab w:val="left" w:pos="34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</w:tblGrid>
      <w:tr w:rsidR="008970FE" w:rsidTr="008970FE">
        <w:tc>
          <w:tcPr>
            <w:tcW w:w="5751" w:type="dxa"/>
          </w:tcPr>
          <w:p w:rsidR="008970FE" w:rsidRDefault="008970FE" w:rsidP="008970FE">
            <w:pPr>
              <w:widowControl w:val="0"/>
              <w:tabs>
                <w:tab w:val="left" w:pos="348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r w:rsidRPr="008970FE">
              <w:rPr>
                <w:rFonts w:ascii="Arial" w:hAnsi="Arial" w:cs="Arial"/>
                <w:i/>
                <w:iCs/>
                <w:color w:val="000000"/>
              </w:rPr>
              <w:t>Abre no or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çamento vigente crédito </w:t>
            </w:r>
            <w:r w:rsidRPr="008970FE">
              <w:rPr>
                <w:rFonts w:ascii="Arial" w:hAnsi="Arial" w:cs="Arial"/>
                <w:i/>
                <w:iCs/>
                <w:color w:val="000000"/>
              </w:rPr>
              <w:t>suplementar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por anulação de dotação no valor de R$ </w:t>
            </w:r>
            <w:r w:rsidRPr="008970FE">
              <w:rPr>
                <w:rFonts w:ascii="Arial" w:hAnsi="Arial" w:cs="Arial"/>
                <w:color w:val="000000"/>
              </w:rPr>
              <w:t>757.204,78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bookmarkEnd w:id="0"/>
    </w:tbl>
    <w:p w:rsidR="008970FE" w:rsidRPr="008970FE" w:rsidRDefault="008970FE">
      <w:pPr>
        <w:widowControl w:val="0"/>
        <w:tabs>
          <w:tab w:val="left" w:pos="34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960" w:rsidRPr="008970FE" w:rsidRDefault="0081744F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Artigo 1o.- Fica aberto no orçamen</w:t>
      </w:r>
      <w:r w:rsidR="008970FE">
        <w:rPr>
          <w:rFonts w:ascii="Arial" w:hAnsi="Arial" w:cs="Arial"/>
          <w:color w:val="000000"/>
        </w:rPr>
        <w:t xml:space="preserve">to vigente, um crédito </w:t>
      </w:r>
      <w:r w:rsidRPr="008970FE">
        <w:rPr>
          <w:rFonts w:ascii="Arial" w:hAnsi="Arial" w:cs="Arial"/>
          <w:color w:val="000000"/>
        </w:rPr>
        <w:t>suplementar</w:t>
      </w:r>
      <w:r w:rsidR="008970FE">
        <w:rPr>
          <w:rFonts w:ascii="Arial" w:hAnsi="Arial" w:cs="Arial"/>
          <w:color w:val="000000"/>
        </w:rPr>
        <w:t xml:space="preserve"> por anulação de dotação</w:t>
      </w:r>
      <w:r w:rsidR="00111EC3">
        <w:rPr>
          <w:rFonts w:ascii="Arial" w:hAnsi="Arial" w:cs="Arial"/>
          <w:color w:val="000000"/>
        </w:rPr>
        <w:t xml:space="preserve"> </w:t>
      </w:r>
      <w:r w:rsidRPr="008970FE">
        <w:rPr>
          <w:rFonts w:ascii="Arial" w:hAnsi="Arial" w:cs="Arial"/>
          <w:color w:val="000000"/>
        </w:rPr>
        <w:t>na</w:t>
      </w:r>
      <w:r w:rsidR="008970FE">
        <w:rPr>
          <w:rFonts w:ascii="Arial" w:hAnsi="Arial" w:cs="Arial"/>
          <w:color w:val="000000"/>
        </w:rPr>
        <w:t xml:space="preserve"> </w:t>
      </w:r>
      <w:r w:rsidRPr="008970FE">
        <w:rPr>
          <w:rFonts w:ascii="Arial" w:hAnsi="Arial" w:cs="Arial"/>
          <w:color w:val="000000"/>
        </w:rPr>
        <w:t>importância de R$757.204,78 distribuídos as seguintes dotações:</w:t>
      </w: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:rsidR="00675960" w:rsidRPr="008970FE" w:rsidRDefault="0081744F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b/>
          <w:bCs/>
          <w:color w:val="000000"/>
        </w:rPr>
        <w:t>Suplementação ( + )</w:t>
      </w:r>
      <w:r w:rsidR="008970FE">
        <w:rPr>
          <w:rFonts w:ascii="Arial" w:hAnsi="Arial" w:cs="Arial"/>
          <w:b/>
          <w:bCs/>
          <w:color w:val="000000"/>
        </w:rPr>
        <w:t xml:space="preserve">                                              </w:t>
      </w:r>
      <w:r w:rsidRPr="008970FE">
        <w:rPr>
          <w:rFonts w:ascii="Arial" w:hAnsi="Arial" w:cs="Arial"/>
          <w:b/>
          <w:bCs/>
          <w:color w:val="000000"/>
        </w:rPr>
        <w:t>757.204,78</w:t>
      </w: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675960" w:rsidRPr="008970FE" w:rsidRDefault="0081744F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020602</w:t>
      </w:r>
      <w:r w:rsidR="008970FE">
        <w:rPr>
          <w:rFonts w:ascii="Arial" w:hAnsi="Arial" w:cs="Arial"/>
        </w:rPr>
        <w:t>-</w:t>
      </w:r>
      <w:r w:rsidRPr="008970FE">
        <w:rPr>
          <w:rFonts w:ascii="Arial" w:hAnsi="Arial" w:cs="Arial"/>
          <w:color w:val="000000"/>
        </w:rPr>
        <w:t>ATIVIDADES DE OBRAS</w:t>
      </w:r>
      <w:r w:rsidR="00111EC3" w:rsidRPr="008970FE">
        <w:rPr>
          <w:rFonts w:ascii="Arial" w:hAnsi="Arial" w:cs="Arial"/>
          <w:color w:val="000000"/>
        </w:rPr>
        <w:t xml:space="preserve"> </w:t>
      </w:r>
      <w:r w:rsidRPr="008970FE">
        <w:rPr>
          <w:rFonts w:ascii="Arial" w:hAnsi="Arial" w:cs="Arial"/>
          <w:color w:val="000000"/>
        </w:rPr>
        <w:t>E SERVICOS PUBLICOS - RECURSOS LIVRES</w:t>
      </w:r>
    </w:p>
    <w:p w:rsidR="00675960" w:rsidRPr="008970FE" w:rsidRDefault="0081744F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04.122.0027.2013</w:t>
      </w:r>
      <w:r w:rsidR="008970FE">
        <w:rPr>
          <w:rFonts w:ascii="Arial" w:hAnsi="Arial" w:cs="Arial"/>
          <w:color w:val="000000"/>
        </w:rPr>
        <w:t xml:space="preserve"> -</w:t>
      </w:r>
      <w:r w:rsidR="008970FE" w:rsidRPr="008970FE">
        <w:rPr>
          <w:rFonts w:ascii="Arial" w:hAnsi="Arial" w:cs="Arial"/>
          <w:color w:val="000000"/>
        </w:rPr>
        <w:t xml:space="preserve"> MANUTENÇÃO</w:t>
      </w:r>
      <w:r w:rsidRPr="008970FE">
        <w:rPr>
          <w:rFonts w:ascii="Arial" w:hAnsi="Arial" w:cs="Arial"/>
          <w:color w:val="000000"/>
        </w:rPr>
        <w:t xml:space="preserve"> DA FROTA</w:t>
      </w:r>
      <w:r w:rsidR="008970FE">
        <w:rPr>
          <w:rFonts w:ascii="Arial" w:hAnsi="Arial" w:cs="Arial"/>
          <w:color w:val="000000"/>
        </w:rPr>
        <w:t xml:space="preserve">             </w:t>
      </w:r>
    </w:p>
    <w:p w:rsidR="008970FE" w:rsidRPr="008970FE" w:rsidRDefault="008970FE" w:rsidP="008970FE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</w:rPr>
        <w:t>105-</w:t>
      </w:r>
      <w:r w:rsidRPr="008970FE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material de consumo</w:t>
      </w:r>
      <w:r w:rsidRPr="008970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Pr="008970FE">
        <w:rPr>
          <w:rFonts w:ascii="Arial" w:hAnsi="Arial" w:cs="Arial"/>
          <w:color w:val="000000"/>
        </w:rPr>
        <w:t>667.829,59</w:t>
      </w:r>
    </w:p>
    <w:p w:rsidR="00675960" w:rsidRPr="008970FE" w:rsidRDefault="008970FE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106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3.3.90.39.00</w:t>
      </w:r>
      <w:r w:rsidRPr="008970FE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 xml:space="preserve">outros serviços de </w:t>
      </w:r>
      <w:r>
        <w:rPr>
          <w:rFonts w:ascii="Arial" w:hAnsi="Arial" w:cs="Arial"/>
          <w:color w:val="000000"/>
        </w:rPr>
        <w:t>terceiros</w:t>
      </w:r>
      <w:r w:rsidRPr="008970FE">
        <w:rPr>
          <w:rFonts w:ascii="Arial" w:hAnsi="Arial" w:cs="Arial"/>
          <w:color w:val="000000"/>
        </w:rPr>
        <w:t xml:space="preserve"> – pessoa</w:t>
      </w:r>
      <w:r>
        <w:rPr>
          <w:rFonts w:ascii="Arial" w:hAnsi="Arial" w:cs="Arial"/>
          <w:color w:val="000000"/>
        </w:rPr>
        <w:t xml:space="preserve"> jurídica         </w:t>
      </w:r>
      <w:r w:rsidRPr="008970FE">
        <w:rPr>
          <w:rFonts w:ascii="Arial" w:hAnsi="Arial" w:cs="Arial"/>
          <w:color w:val="000000"/>
        </w:rPr>
        <w:t>89.375,19</w:t>
      </w:r>
    </w:p>
    <w:p w:rsidR="00675960" w:rsidRPr="008970FE" w:rsidRDefault="0081744F" w:rsidP="008970FE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:rsidR="00675960" w:rsidRDefault="0081744F" w:rsidP="008970FE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Artigo 2o.- O crédito aberto na forma do artigo anterior será coberto com recursos</w:t>
      </w:r>
      <w:r w:rsidR="008970FE">
        <w:rPr>
          <w:rFonts w:ascii="Arial" w:hAnsi="Arial" w:cs="Arial"/>
          <w:color w:val="000000"/>
        </w:rPr>
        <w:t xml:space="preserve"> </w:t>
      </w:r>
      <w:r w:rsidRPr="008970FE">
        <w:rPr>
          <w:rFonts w:ascii="Arial" w:hAnsi="Arial" w:cs="Arial"/>
          <w:color w:val="000000"/>
        </w:rPr>
        <w:t>provenientes d</w:t>
      </w:r>
      <w:r w:rsidR="008970FE">
        <w:rPr>
          <w:rFonts w:ascii="Arial" w:hAnsi="Arial" w:cs="Arial"/>
          <w:color w:val="000000"/>
        </w:rPr>
        <w:t>e a</w:t>
      </w:r>
      <w:r w:rsidRPr="008970FE">
        <w:rPr>
          <w:rFonts w:ascii="Arial" w:hAnsi="Arial" w:cs="Arial"/>
          <w:color w:val="000000"/>
        </w:rPr>
        <w:t>nulação:</w:t>
      </w:r>
    </w:p>
    <w:p w:rsidR="00111EC3" w:rsidRPr="008970FE" w:rsidRDefault="00111EC3" w:rsidP="008970FE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1EC3" w:rsidRPr="008970FE" w:rsidRDefault="00111EC3" w:rsidP="00111EC3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b/>
          <w:bCs/>
          <w:color w:val="000000"/>
        </w:rPr>
        <w:t>Anulação ( - )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</w:t>
      </w:r>
      <w:r w:rsidRPr="008970FE">
        <w:rPr>
          <w:rFonts w:ascii="Arial" w:hAnsi="Arial" w:cs="Arial"/>
          <w:b/>
          <w:bCs/>
          <w:color w:val="000000"/>
        </w:rPr>
        <w:t>-757.204,78</w:t>
      </w:r>
    </w:p>
    <w:p w:rsidR="00675960" w:rsidRPr="008970FE" w:rsidRDefault="0081744F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020401</w:t>
      </w:r>
      <w:r w:rsidR="006A3382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ATIVIDADES ADMINISTRATIVAS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04.122.0020.2008.</w:t>
      </w:r>
      <w:r w:rsidR="006A3382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MANUTENÇÃO DAS ATIVIDADES DA SEMAD</w:t>
      </w:r>
      <w:r w:rsidRPr="008970FE">
        <w:rPr>
          <w:rFonts w:ascii="Arial" w:hAnsi="Arial" w:cs="Arial"/>
        </w:rPr>
        <w:tab/>
      </w:r>
    </w:p>
    <w:p w:rsidR="006A3382" w:rsidRPr="008970FE" w:rsidRDefault="006A3382" w:rsidP="006A3382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10500"/>
          <w:tab w:val="left" w:pos="11385"/>
          <w:tab w:val="left" w:pos="11490"/>
          <w:tab w:val="left" w:pos="115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55-</w:t>
      </w:r>
      <w:r w:rsidR="0081744F" w:rsidRPr="008970FE">
        <w:rPr>
          <w:rFonts w:ascii="Arial" w:hAnsi="Arial" w:cs="Arial"/>
          <w:color w:val="000000"/>
        </w:rPr>
        <w:t>3.3.90.31.00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premiações culturais, artísticas, científicas, desportivas</w:t>
      </w:r>
      <w:r w:rsidR="0081744F" w:rsidRPr="008970F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-13.000,00</w:t>
      </w:r>
      <w:r w:rsidR="0081744F" w:rsidRPr="008970FE">
        <w:rPr>
          <w:rFonts w:ascii="Arial" w:hAnsi="Arial" w:cs="Arial"/>
        </w:rPr>
        <w:tab/>
      </w:r>
    </w:p>
    <w:p w:rsidR="00675960" w:rsidRPr="008970FE" w:rsidRDefault="006A3382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</w:t>
      </w:r>
      <w:r w:rsidR="0081744F" w:rsidRPr="008970FE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material, bem ou serviço para distribuição gratuita</w:t>
      </w:r>
      <w:r>
        <w:rPr>
          <w:rFonts w:ascii="Arial" w:hAnsi="Arial" w:cs="Arial"/>
          <w:color w:val="000000"/>
        </w:rPr>
        <w:t xml:space="preserve">      </w:t>
      </w:r>
      <w:r w:rsidR="0081744F" w:rsidRPr="008970FE">
        <w:rPr>
          <w:rFonts w:ascii="Arial" w:hAnsi="Arial" w:cs="Arial"/>
          <w:color w:val="000000"/>
        </w:rPr>
        <w:t>-20.000,00</w:t>
      </w:r>
    </w:p>
    <w:p w:rsidR="00675960" w:rsidRPr="008970FE" w:rsidRDefault="0081744F" w:rsidP="006A3382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900"/>
          <w:tab w:val="left" w:pos="10785"/>
          <w:tab w:val="left" w:pos="10890"/>
          <w:tab w:val="left" w:pos="109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81744F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020403</w:t>
      </w:r>
      <w:r w:rsidR="006A3382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ATIVIDADES DO SAAE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17.452.0031.2010</w:t>
      </w:r>
      <w:r w:rsidR="006A3382">
        <w:rPr>
          <w:rFonts w:ascii="Arial" w:hAnsi="Arial" w:cs="Arial"/>
          <w:color w:val="000000"/>
        </w:rPr>
        <w:t xml:space="preserve"> 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 MANUTENÇÃO</w:t>
      </w:r>
      <w:r w:rsidRPr="008970FE">
        <w:rPr>
          <w:rFonts w:ascii="Arial" w:hAnsi="Arial" w:cs="Arial"/>
          <w:color w:val="000000"/>
        </w:rPr>
        <w:t xml:space="preserve"> DAS ATIVIDADES DO SAAE</w:t>
      </w:r>
      <w:r w:rsidR="006A3382">
        <w:rPr>
          <w:rFonts w:ascii="Arial" w:hAnsi="Arial" w:cs="Arial"/>
          <w:color w:val="000000"/>
        </w:rPr>
        <w:t xml:space="preserve">   </w:t>
      </w:r>
    </w:p>
    <w:p w:rsidR="00675960" w:rsidRDefault="006A3382" w:rsidP="006A3382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76-</w:t>
      </w:r>
      <w:r w:rsidR="0081744F" w:rsidRPr="008970FE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equipamentos e material permanente</w:t>
      </w:r>
      <w:r w:rsidR="0081744F" w:rsidRPr="008970F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1EC3">
        <w:rPr>
          <w:rFonts w:ascii="Arial" w:hAnsi="Arial" w:cs="Arial"/>
        </w:rPr>
        <w:t xml:space="preserve"> </w:t>
      </w:r>
      <w:r w:rsidRPr="008970FE">
        <w:rPr>
          <w:rFonts w:ascii="Arial" w:hAnsi="Arial" w:cs="Arial"/>
          <w:color w:val="000000"/>
        </w:rPr>
        <w:t>-129.467,09</w:t>
      </w:r>
    </w:p>
    <w:p w:rsidR="006A3382" w:rsidRPr="008970FE" w:rsidRDefault="00111EC3" w:rsidP="006A3382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75960" w:rsidRPr="008970FE" w:rsidRDefault="0081744F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020601</w:t>
      </w:r>
      <w:r w:rsidR="006A3382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ATIVIDADES ADMINISTRATIVAS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04.122.0027.2012</w:t>
      </w:r>
      <w:r w:rsidR="006A3382">
        <w:rPr>
          <w:rFonts w:ascii="Arial" w:hAnsi="Arial" w:cs="Arial"/>
          <w:color w:val="000000"/>
        </w:rPr>
        <w:t xml:space="preserve"> 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 MANUTENÇÃO</w:t>
      </w:r>
      <w:r w:rsidRPr="008970FE">
        <w:rPr>
          <w:rFonts w:ascii="Arial" w:hAnsi="Arial" w:cs="Arial"/>
          <w:color w:val="000000"/>
        </w:rPr>
        <w:t xml:space="preserve"> DAS ATIVIDADES DA SEMOSP</w:t>
      </w:r>
      <w:r w:rsidR="006A3382">
        <w:rPr>
          <w:rFonts w:ascii="Arial" w:hAnsi="Arial" w:cs="Arial"/>
          <w:color w:val="000000"/>
        </w:rPr>
        <w:t xml:space="preserve">    </w:t>
      </w:r>
    </w:p>
    <w:p w:rsidR="00675960" w:rsidRPr="008970FE" w:rsidRDefault="006A3382" w:rsidP="006A3382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7020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94-</w:t>
      </w:r>
      <w:r w:rsidRPr="008970FE">
        <w:rPr>
          <w:rFonts w:ascii="Arial" w:hAnsi="Arial" w:cs="Arial"/>
          <w:color w:val="000000"/>
        </w:rPr>
        <w:t>3.1.90.92.00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despesas de exercícios anteriores</w:t>
      </w:r>
      <w:r w:rsidRPr="008970F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0CEE">
        <w:rPr>
          <w:rFonts w:ascii="Arial" w:hAnsi="Arial" w:cs="Arial"/>
        </w:rPr>
        <w:t xml:space="preserve"> </w:t>
      </w:r>
      <w:r w:rsidRPr="008970FE">
        <w:rPr>
          <w:rFonts w:ascii="Arial" w:hAnsi="Arial" w:cs="Arial"/>
          <w:color w:val="000000"/>
        </w:rPr>
        <w:t>-2.250,00</w:t>
      </w:r>
    </w:p>
    <w:p w:rsidR="00675960" w:rsidRPr="008970FE" w:rsidRDefault="006A3382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97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material de consumo</w:t>
      </w:r>
      <w:r w:rsidRPr="008970FE">
        <w:rPr>
          <w:rFonts w:ascii="Arial" w:hAnsi="Arial" w:cs="Arial"/>
        </w:rPr>
        <w:tab/>
      </w:r>
      <w:r w:rsidR="001E0CEE">
        <w:rPr>
          <w:rFonts w:ascii="Arial" w:hAnsi="Arial" w:cs="Arial"/>
        </w:rPr>
        <w:t xml:space="preserve">                    </w:t>
      </w:r>
      <w:r w:rsidR="00111EC3">
        <w:rPr>
          <w:rFonts w:ascii="Arial" w:hAnsi="Arial" w:cs="Arial"/>
        </w:rPr>
        <w:t xml:space="preserve"> </w:t>
      </w:r>
      <w:r w:rsidRPr="008970FE">
        <w:rPr>
          <w:rFonts w:ascii="Arial" w:hAnsi="Arial" w:cs="Arial"/>
          <w:color w:val="000000"/>
        </w:rPr>
        <w:t>-9.495,96</w:t>
      </w:r>
    </w:p>
    <w:p w:rsidR="00675960" w:rsidRPr="008970FE" w:rsidRDefault="006A3382" w:rsidP="001E0CEE">
      <w:pPr>
        <w:widowControl w:val="0"/>
        <w:tabs>
          <w:tab w:val="left" w:pos="1680"/>
          <w:tab w:val="left" w:pos="2370"/>
          <w:tab w:val="left" w:pos="5130"/>
          <w:tab w:val="left" w:pos="7032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98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3.3.90.36.00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outros serviços de terceiros - pessoa física</w:t>
      </w:r>
      <w:r w:rsidRPr="008970FE">
        <w:rPr>
          <w:rFonts w:ascii="Arial" w:hAnsi="Arial" w:cs="Arial"/>
        </w:rPr>
        <w:tab/>
      </w:r>
      <w:r w:rsidR="00111EC3">
        <w:rPr>
          <w:rFonts w:ascii="Arial" w:hAnsi="Arial" w:cs="Arial"/>
        </w:rPr>
        <w:t xml:space="preserve"> </w:t>
      </w:r>
      <w:r w:rsidRPr="008970FE">
        <w:rPr>
          <w:rFonts w:ascii="Arial" w:hAnsi="Arial" w:cs="Arial"/>
          <w:color w:val="000000"/>
        </w:rPr>
        <w:t>-1.000,00</w:t>
      </w:r>
    </w:p>
    <w:p w:rsidR="00675960" w:rsidRPr="008970FE" w:rsidRDefault="006A3382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99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outros serviços de terceiros - pessoa jurídica</w:t>
      </w:r>
      <w:r w:rsidR="001E0CEE">
        <w:rPr>
          <w:rFonts w:ascii="Arial" w:hAnsi="Arial" w:cs="Arial"/>
          <w:color w:val="000000"/>
        </w:rPr>
        <w:t xml:space="preserve">          </w:t>
      </w:r>
      <w:r w:rsidR="00111EC3">
        <w:rPr>
          <w:rFonts w:ascii="Arial" w:hAnsi="Arial" w:cs="Arial"/>
          <w:color w:val="000000"/>
        </w:rPr>
        <w:t xml:space="preserve"> </w:t>
      </w:r>
      <w:r w:rsidR="001E0CEE">
        <w:rPr>
          <w:rFonts w:ascii="Arial" w:hAnsi="Arial" w:cs="Arial"/>
          <w:color w:val="000000"/>
        </w:rPr>
        <w:t xml:space="preserve"> </w:t>
      </w:r>
      <w:r w:rsidRPr="008970FE">
        <w:rPr>
          <w:rFonts w:ascii="Arial" w:hAnsi="Arial" w:cs="Arial"/>
          <w:color w:val="000000"/>
        </w:rPr>
        <w:t>-5.668,09</w:t>
      </w:r>
    </w:p>
    <w:p w:rsidR="00675960" w:rsidRPr="008970FE" w:rsidRDefault="006A3382" w:rsidP="001E0CEE">
      <w:pPr>
        <w:widowControl w:val="0"/>
        <w:tabs>
          <w:tab w:val="left" w:pos="1680"/>
          <w:tab w:val="left" w:pos="2370"/>
          <w:tab w:val="left" w:pos="5130"/>
          <w:tab w:val="left" w:pos="7056"/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102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3.3.90.92.00</w:t>
      </w:r>
      <w:r>
        <w:rPr>
          <w:rFonts w:ascii="Arial" w:hAnsi="Arial" w:cs="Arial"/>
        </w:rPr>
        <w:t>-</w:t>
      </w:r>
      <w:r w:rsidRPr="008970FE">
        <w:rPr>
          <w:rFonts w:ascii="Arial" w:hAnsi="Arial" w:cs="Arial"/>
          <w:color w:val="000000"/>
        </w:rPr>
        <w:t>despesas de exercícios anteriores</w:t>
      </w: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</w:rPr>
        <w:tab/>
      </w:r>
      <w:r w:rsidR="00111EC3">
        <w:rPr>
          <w:rFonts w:ascii="Arial" w:hAnsi="Arial" w:cs="Arial"/>
        </w:rPr>
        <w:t xml:space="preserve"> </w:t>
      </w:r>
      <w:r w:rsidRPr="008970FE">
        <w:rPr>
          <w:rFonts w:ascii="Arial" w:hAnsi="Arial" w:cs="Arial"/>
          <w:color w:val="000000"/>
        </w:rPr>
        <w:t>-500,00</w:t>
      </w:r>
      <w:r w:rsidR="002C1D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2BE7E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ewIAIAAEM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wjRVpo&#10;0U4ojrJYms64HCxKtbchOXpRL2an6XeHlC4boo48Uny9GvDLQjGTNy7h4gwEOHSfNQMbcvI61ulS&#10;2zZAQgXQJbbjem8Hv3hE4XH+lM5mM+gaHXQJyQdHY53/xHWLglBgCaQjMDnvnA9ESD6YhDhKb4WU&#10;sdtSoa7Ay9lkFh2cloIFZTBz9ngopUVnEuYlfjEr0DyaBeSKuKa3c1dXad+PktUnxWKYhhO2ucme&#10;CNnLQEuqEAmSBKI3qR+VH8t0uVlsFtPRdDLfjKZpVY0+bsvpaL7NPsyqp6osq+xnIJ1N80YwxlXg&#10;PYxtNv27sbgtUD9w98G9Fyh5ix4rCWSHfyQduxwaG/bM5QfNrns7dB8mNRrftiqswuMd5MfdX/8C&#10;AAD//wMAUEsDBBQABgAIAAAAIQC8xEBr3QAAAA4BAAAPAAAAZHJzL2Rvd25yZXYueG1sTE9NT4NA&#10;EL2b+B82Y+LNLlTaEMrSGBLjTUOrB29TGD4qu4vs0tJ/7/Rg9DbvI2/eS7ez7sWJRtdZoyBcBCDI&#10;lLbqTKPgff/8EINwHk2FvTWk4EIOttntTYpJZc+moNPON4JDjEtQQev9kEjpypY0uoUdyLBW21Gj&#10;Zzg2shrxzOG6l8sgWEuNneEPLQ6Ut1R+7Sat4LN+KY75+nXq4rfHAr/rS/xBuVL3d/PTBoSn2f+Z&#10;4Vqfq0PGnQ52MpUTPeMoXrGVj9Uy4lVXSxiFzB1+OZml8v+M7AcAAP//AwBQSwECLQAUAAYACAAA&#10;ACEAtoM4kv4AAADhAQAAEwAAAAAAAAAAAAAAAAAAAAAAW0NvbnRlbnRfVHlwZXNdLnhtbFBLAQIt&#10;ABQABgAIAAAAIQA4/SH/1gAAAJQBAAALAAAAAAAAAAAAAAAAAC8BAABfcmVscy8ucmVsc1BLAQIt&#10;ABQABgAIAAAAIQD4sBewIAIAAEMEAAAOAAAAAAAAAAAAAAAAAC4CAABkcnMvZTJvRG9jLnhtbFBL&#10;AQItABQABgAIAAAAIQC8xEBr3QAAAA4BAAAPAAAAAAAAAAAAAAAAAHoEAABkcnMvZG93bnJldi54&#10;bWxQSwUGAAAAAAQABADzAAAAhAUAAAAA&#10;" o:allowincell="f">
                <v:stroke dashstyle="1 1"/>
                <w10:wrap anchorx="page" anchory="page"/>
              </v:line>
            </w:pict>
          </mc:Fallback>
        </mc:AlternateContent>
      </w:r>
    </w:p>
    <w:p w:rsidR="00675960" w:rsidRPr="008970FE" w:rsidRDefault="0081744F" w:rsidP="001E0CEE">
      <w:pPr>
        <w:widowControl w:val="0"/>
        <w:tabs>
          <w:tab w:val="left" w:pos="1680"/>
          <w:tab w:val="left" w:pos="2370"/>
          <w:tab w:val="left" w:pos="5130"/>
          <w:tab w:val="left" w:pos="7092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104</w:t>
      </w:r>
      <w:r w:rsidR="001E0CEE">
        <w:rPr>
          <w:rFonts w:ascii="Arial" w:hAnsi="Arial" w:cs="Arial"/>
          <w:color w:val="000000"/>
        </w:rPr>
        <w:t>-</w:t>
      </w:r>
      <w:r w:rsidR="001E0CEE" w:rsidRPr="008970FE">
        <w:rPr>
          <w:rFonts w:ascii="Arial" w:hAnsi="Arial" w:cs="Arial"/>
          <w:color w:val="000000"/>
        </w:rPr>
        <w:t>4.4.90.52.00</w:t>
      </w:r>
      <w:r w:rsidR="001E0CEE">
        <w:rPr>
          <w:rFonts w:ascii="Arial" w:hAnsi="Arial" w:cs="Arial"/>
          <w:color w:val="000000"/>
        </w:rPr>
        <w:t>-</w:t>
      </w:r>
      <w:r w:rsidR="001E0CEE" w:rsidRPr="008970FE">
        <w:rPr>
          <w:rFonts w:ascii="Arial" w:hAnsi="Arial" w:cs="Arial"/>
          <w:color w:val="000000"/>
        </w:rPr>
        <w:t>equipamentos e material permanente</w:t>
      </w: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-24.554,00</w:t>
      </w:r>
    </w:p>
    <w:p w:rsidR="00675960" w:rsidRPr="008970FE" w:rsidRDefault="0081744F" w:rsidP="001E0CEE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1E0CEE" w:rsidRDefault="0081744F" w:rsidP="001E0CEE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020602</w:t>
      </w:r>
      <w:r w:rsidR="001E0CEE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ATIVIDADES DE OBRAS</w:t>
      </w:r>
      <w:r w:rsidR="00111EC3" w:rsidRPr="008970FE">
        <w:rPr>
          <w:rFonts w:ascii="Arial" w:hAnsi="Arial" w:cs="Arial"/>
          <w:color w:val="000000"/>
        </w:rPr>
        <w:t xml:space="preserve"> </w:t>
      </w:r>
      <w:r w:rsidRPr="008970FE">
        <w:rPr>
          <w:rFonts w:ascii="Arial" w:hAnsi="Arial" w:cs="Arial"/>
          <w:color w:val="000000"/>
        </w:rPr>
        <w:t>E SERVICOS PUBLICOS - RECURSOS 15.452.0027.2082</w:t>
      </w:r>
      <w:r w:rsidR="001E0CEE">
        <w:rPr>
          <w:rFonts w:ascii="Arial" w:hAnsi="Arial" w:cs="Arial"/>
          <w:color w:val="000000"/>
        </w:rPr>
        <w:t xml:space="preserve"> -</w:t>
      </w:r>
      <w:r w:rsidRPr="008970FE">
        <w:rPr>
          <w:rFonts w:ascii="Arial" w:hAnsi="Arial" w:cs="Arial"/>
          <w:color w:val="000000"/>
        </w:rPr>
        <w:t>MANUTENÇÃO DE AVENIDAS E PRAÇAS</w:t>
      </w:r>
    </w:p>
    <w:p w:rsidR="00675960" w:rsidRPr="008970FE" w:rsidRDefault="001E0CEE" w:rsidP="001E0CEE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107-</w:t>
      </w:r>
      <w:r w:rsidRPr="008970FE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material de consumo</w:t>
      </w:r>
      <w:r w:rsidRPr="008970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Pr="008970FE">
        <w:rPr>
          <w:rFonts w:ascii="Arial" w:hAnsi="Arial" w:cs="Arial"/>
          <w:color w:val="000000"/>
        </w:rPr>
        <w:t>-19.251,10</w:t>
      </w:r>
      <w:r>
        <w:rPr>
          <w:rFonts w:ascii="Arial" w:hAnsi="Arial" w:cs="Arial"/>
        </w:rPr>
        <w:tab/>
      </w:r>
    </w:p>
    <w:p w:rsidR="00675960" w:rsidRPr="008970FE" w:rsidRDefault="001E0CEE" w:rsidP="001E0CEE">
      <w:pPr>
        <w:widowControl w:val="0"/>
        <w:tabs>
          <w:tab w:val="left" w:pos="1680"/>
          <w:tab w:val="left" w:pos="2370"/>
          <w:tab w:val="left" w:pos="5130"/>
          <w:tab w:val="left" w:pos="7092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108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 xml:space="preserve">outros serviços de </w:t>
      </w:r>
      <w:r w:rsidR="00111EC3">
        <w:rPr>
          <w:rFonts w:ascii="Arial" w:hAnsi="Arial" w:cs="Arial"/>
          <w:color w:val="000000"/>
        </w:rPr>
        <w:t>terceiros</w:t>
      </w:r>
      <w:r w:rsidR="00111EC3" w:rsidRPr="008970FE">
        <w:rPr>
          <w:rFonts w:ascii="Arial" w:hAnsi="Arial" w:cs="Arial"/>
          <w:color w:val="000000"/>
        </w:rPr>
        <w:t xml:space="preserve"> - pessoa</w:t>
      </w:r>
      <w:r w:rsidRPr="008970FE">
        <w:rPr>
          <w:rFonts w:ascii="Arial" w:hAnsi="Arial" w:cs="Arial"/>
          <w:color w:val="000000"/>
        </w:rPr>
        <w:t xml:space="preserve"> jurídica</w:t>
      </w:r>
      <w:r>
        <w:rPr>
          <w:rFonts w:ascii="Arial" w:hAnsi="Arial" w:cs="Arial"/>
          <w:color w:val="000000"/>
        </w:rPr>
        <w:t xml:space="preserve"> </w:t>
      </w:r>
      <w:r w:rsidR="0081744F" w:rsidRPr="008970FE">
        <w:rPr>
          <w:rFonts w:ascii="Arial" w:hAnsi="Arial" w:cs="Arial"/>
        </w:rPr>
        <w:tab/>
      </w:r>
      <w:r w:rsidR="0081744F" w:rsidRPr="008970FE">
        <w:rPr>
          <w:rFonts w:ascii="Arial" w:hAnsi="Arial" w:cs="Arial"/>
          <w:color w:val="000000"/>
        </w:rPr>
        <w:t>-55.883,31</w:t>
      </w:r>
    </w:p>
    <w:p w:rsidR="00675960" w:rsidRPr="008970FE" w:rsidRDefault="0081744F" w:rsidP="001E0CEE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="001E0CEE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FFFFFF"/>
        </w:rPr>
        <w:t>RECURSOS LIVRES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17.452.0027.2015</w:t>
      </w:r>
      <w:r w:rsidR="001E0CEE">
        <w:rPr>
          <w:rFonts w:ascii="Arial" w:hAnsi="Arial" w:cs="Arial"/>
          <w:color w:val="000000"/>
        </w:rPr>
        <w:t xml:space="preserve"> 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 COLETA</w:t>
      </w:r>
      <w:r w:rsidRPr="008970FE">
        <w:rPr>
          <w:rFonts w:ascii="Arial" w:hAnsi="Arial" w:cs="Arial"/>
          <w:color w:val="000000"/>
        </w:rPr>
        <w:t xml:space="preserve"> DE LIXO</w:t>
      </w:r>
      <w:r w:rsidRPr="008970FE">
        <w:rPr>
          <w:rFonts w:ascii="Arial" w:hAnsi="Arial" w:cs="Arial"/>
        </w:rPr>
        <w:tab/>
      </w:r>
    </w:p>
    <w:p w:rsidR="001E0CEE" w:rsidRPr="008970FE" w:rsidRDefault="001E0CEE" w:rsidP="001E0CEE">
      <w:pPr>
        <w:widowControl w:val="0"/>
        <w:tabs>
          <w:tab w:val="left" w:pos="1680"/>
          <w:tab w:val="left" w:pos="2370"/>
          <w:tab w:val="left" w:pos="4335"/>
          <w:tab w:val="left" w:pos="5130"/>
          <w:tab w:val="left" w:pos="5325"/>
          <w:tab w:val="left" w:pos="9165"/>
          <w:tab w:val="left" w:pos="979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110-</w:t>
      </w:r>
      <w:r w:rsidRPr="008970FE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material de consumo</w:t>
      </w:r>
      <w:r w:rsidRPr="008970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Pr="008970FE">
        <w:rPr>
          <w:rFonts w:ascii="Arial" w:hAnsi="Arial" w:cs="Arial"/>
          <w:color w:val="000000"/>
        </w:rPr>
        <w:t>-24.000,00</w:t>
      </w:r>
    </w:p>
    <w:p w:rsidR="00675960" w:rsidRDefault="001E0CEE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970FE">
        <w:rPr>
          <w:rFonts w:ascii="Arial" w:hAnsi="Arial" w:cs="Arial"/>
          <w:color w:val="000000"/>
        </w:rPr>
        <w:t>111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outros serviços de terceiros - pessoa jurídica</w:t>
      </w:r>
      <w:r>
        <w:rPr>
          <w:rFonts w:ascii="Arial" w:hAnsi="Arial" w:cs="Arial"/>
          <w:color w:val="000000"/>
        </w:rPr>
        <w:t xml:space="preserve">        </w:t>
      </w:r>
      <w:r w:rsidR="0081744F" w:rsidRPr="008970FE">
        <w:rPr>
          <w:rFonts w:ascii="Arial" w:hAnsi="Arial" w:cs="Arial"/>
          <w:color w:val="000000"/>
        </w:rPr>
        <w:t>-3.053,54</w:t>
      </w:r>
    </w:p>
    <w:p w:rsidR="00111EC3" w:rsidRDefault="00111EC3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11EC3" w:rsidRDefault="00111EC3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11EC3" w:rsidRPr="008970FE" w:rsidRDefault="00111EC3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960" w:rsidRPr="008970FE" w:rsidRDefault="0081744F" w:rsidP="001E0CEE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26.782.0027.2014</w:t>
      </w:r>
      <w:r w:rsidR="001E0CEE">
        <w:rPr>
          <w:rFonts w:ascii="Arial" w:hAnsi="Arial" w:cs="Arial"/>
          <w:color w:val="000000"/>
        </w:rPr>
        <w:t xml:space="preserve"> 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 MANUTENÇÃO</w:t>
      </w:r>
      <w:r w:rsidRPr="008970FE">
        <w:rPr>
          <w:rFonts w:ascii="Arial" w:hAnsi="Arial" w:cs="Arial"/>
          <w:color w:val="000000"/>
        </w:rPr>
        <w:t xml:space="preserve"> E CONSERVAÇÃO DE ESTRADAS E PONTES</w:t>
      </w:r>
      <w:r w:rsidRPr="008970FE">
        <w:rPr>
          <w:rFonts w:ascii="Arial" w:hAnsi="Arial" w:cs="Arial"/>
        </w:rPr>
        <w:tab/>
      </w:r>
    </w:p>
    <w:p w:rsidR="00675960" w:rsidRPr="008970FE" w:rsidRDefault="001E0CEE" w:rsidP="00111EC3">
      <w:pPr>
        <w:widowControl w:val="0"/>
        <w:tabs>
          <w:tab w:val="left" w:pos="1680"/>
          <w:tab w:val="left" w:pos="2370"/>
          <w:tab w:val="left" w:pos="4335"/>
          <w:tab w:val="left" w:pos="4635"/>
          <w:tab w:val="left" w:pos="5040"/>
          <w:tab w:val="left" w:pos="5130"/>
          <w:tab w:val="left" w:pos="5325"/>
          <w:tab w:val="left" w:pos="97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112-</w:t>
      </w:r>
      <w:r w:rsidRPr="008970FE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material de consumo</w:t>
      </w:r>
      <w:r w:rsidRPr="008970FE">
        <w:rPr>
          <w:rFonts w:ascii="Arial" w:hAnsi="Arial" w:cs="Arial"/>
        </w:rPr>
        <w:tab/>
      </w:r>
      <w:r w:rsidR="00111EC3">
        <w:rPr>
          <w:rFonts w:ascii="Arial" w:hAnsi="Arial" w:cs="Arial"/>
        </w:rPr>
        <w:t xml:space="preserve">                          </w:t>
      </w:r>
      <w:r w:rsidR="00111EC3" w:rsidRPr="008970FE">
        <w:rPr>
          <w:rFonts w:ascii="Arial" w:hAnsi="Arial" w:cs="Arial"/>
          <w:color w:val="000000"/>
        </w:rPr>
        <w:t>-28.476,00</w:t>
      </w:r>
      <w:r w:rsidR="00111EC3">
        <w:rPr>
          <w:rFonts w:ascii="Arial" w:hAnsi="Arial" w:cs="Arial"/>
          <w:color w:val="FFFFFF"/>
        </w:rPr>
        <w:tab/>
      </w:r>
    </w:p>
    <w:p w:rsidR="00675960" w:rsidRDefault="0081744F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970FE">
        <w:rPr>
          <w:rFonts w:ascii="Arial" w:hAnsi="Arial" w:cs="Arial"/>
          <w:color w:val="000000"/>
        </w:rPr>
        <w:t>113</w:t>
      </w:r>
      <w:r w:rsidR="001E0CEE">
        <w:rPr>
          <w:rFonts w:ascii="Arial" w:hAnsi="Arial" w:cs="Arial"/>
          <w:color w:val="000000"/>
        </w:rPr>
        <w:t>-</w:t>
      </w:r>
      <w:r w:rsidR="001E0CEE" w:rsidRPr="008970FE">
        <w:rPr>
          <w:rFonts w:ascii="Arial" w:hAnsi="Arial" w:cs="Arial"/>
          <w:color w:val="000000"/>
        </w:rPr>
        <w:t>3.3.90.39.00</w:t>
      </w:r>
      <w:r w:rsidR="001E0CEE">
        <w:rPr>
          <w:rFonts w:ascii="Arial" w:hAnsi="Arial" w:cs="Arial"/>
          <w:color w:val="000000"/>
        </w:rPr>
        <w:t>-</w:t>
      </w:r>
      <w:r w:rsidR="001E0CEE" w:rsidRPr="008970FE">
        <w:rPr>
          <w:rFonts w:ascii="Arial" w:hAnsi="Arial" w:cs="Arial"/>
          <w:color w:val="000000"/>
        </w:rPr>
        <w:t>outros serviços de terceiros - pessoa jurídica</w:t>
      </w:r>
      <w:r w:rsidR="001E0CEE">
        <w:rPr>
          <w:rFonts w:ascii="Arial" w:hAnsi="Arial" w:cs="Arial"/>
          <w:color w:val="000000"/>
        </w:rPr>
        <w:t xml:space="preserve">        </w:t>
      </w:r>
      <w:r w:rsidRPr="008970FE">
        <w:rPr>
          <w:rFonts w:ascii="Arial" w:hAnsi="Arial" w:cs="Arial"/>
          <w:color w:val="000000"/>
        </w:rPr>
        <w:t>-124.501,69</w:t>
      </w:r>
    </w:p>
    <w:p w:rsidR="00111EC3" w:rsidRPr="008970FE" w:rsidRDefault="00111EC3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960" w:rsidRPr="008970FE" w:rsidRDefault="0081744F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020901</w:t>
      </w:r>
      <w:r w:rsidR="001E0CEE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SECRETARIA MUNICIPAL DE AGRICULTURA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20.122.0025.2230</w:t>
      </w:r>
      <w:r w:rsidR="001E0CEE">
        <w:rPr>
          <w:rFonts w:ascii="Arial" w:hAnsi="Arial" w:cs="Arial"/>
          <w:color w:val="000000"/>
        </w:rPr>
        <w:t xml:space="preserve"> 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 MANUTENÇÃO</w:t>
      </w:r>
      <w:r w:rsidRPr="008970FE">
        <w:rPr>
          <w:rFonts w:ascii="Arial" w:hAnsi="Arial" w:cs="Arial"/>
          <w:color w:val="000000"/>
        </w:rPr>
        <w:t xml:space="preserve"> DA FEIRA</w:t>
      </w:r>
      <w:r w:rsidRPr="008970FE">
        <w:rPr>
          <w:rFonts w:ascii="Arial" w:hAnsi="Arial" w:cs="Arial"/>
        </w:rPr>
        <w:tab/>
      </w:r>
    </w:p>
    <w:p w:rsidR="00675960" w:rsidRPr="008970FE" w:rsidRDefault="001E0CEE" w:rsidP="00111EC3">
      <w:pPr>
        <w:widowControl w:val="0"/>
        <w:tabs>
          <w:tab w:val="left" w:pos="2370"/>
          <w:tab w:val="left" w:pos="4335"/>
          <w:tab w:val="left" w:pos="5325"/>
          <w:tab w:val="left" w:pos="6528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301-</w:t>
      </w:r>
      <w:r w:rsidR="0081744F" w:rsidRPr="008970FE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>material de consumo</w:t>
      </w:r>
      <w:r w:rsidR="0081744F" w:rsidRPr="008970FE">
        <w:rPr>
          <w:rFonts w:ascii="Arial" w:hAnsi="Arial" w:cs="Arial"/>
        </w:rPr>
        <w:tab/>
      </w:r>
      <w:r w:rsidR="00111EC3">
        <w:rPr>
          <w:rFonts w:ascii="Arial" w:hAnsi="Arial" w:cs="Arial"/>
        </w:rPr>
        <w:tab/>
      </w:r>
      <w:r w:rsidR="00111EC3">
        <w:rPr>
          <w:rFonts w:ascii="Arial" w:hAnsi="Arial" w:cs="Arial"/>
        </w:rPr>
        <w:tab/>
        <w:t xml:space="preserve"> -44.000,00</w:t>
      </w:r>
    </w:p>
    <w:p w:rsidR="00675960" w:rsidRPr="008970FE" w:rsidRDefault="0081744F" w:rsidP="00111EC3">
      <w:pPr>
        <w:widowControl w:val="0"/>
        <w:tabs>
          <w:tab w:val="left" w:pos="1680"/>
          <w:tab w:val="left" w:pos="2370"/>
          <w:tab w:val="left" w:pos="5130"/>
          <w:tab w:val="left" w:pos="6432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302</w:t>
      </w:r>
      <w:r w:rsidR="001E0CEE">
        <w:rPr>
          <w:rFonts w:ascii="Arial" w:hAnsi="Arial" w:cs="Arial"/>
          <w:color w:val="000000"/>
        </w:rPr>
        <w:t>-</w:t>
      </w:r>
      <w:r w:rsidR="001E0CEE" w:rsidRPr="008970FE">
        <w:rPr>
          <w:rFonts w:ascii="Arial" w:hAnsi="Arial" w:cs="Arial"/>
          <w:color w:val="000000"/>
        </w:rPr>
        <w:t>3.3.90.39.00</w:t>
      </w:r>
      <w:r w:rsidR="001E0CEE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>outros serviços de terceiros - pessoa jurídica</w:t>
      </w:r>
      <w:r w:rsidRPr="008970FE">
        <w:rPr>
          <w:rFonts w:ascii="Arial" w:hAnsi="Arial" w:cs="Arial"/>
        </w:rPr>
        <w:tab/>
      </w:r>
      <w:r w:rsidR="00111EC3">
        <w:rPr>
          <w:rFonts w:ascii="Arial" w:hAnsi="Arial" w:cs="Arial"/>
        </w:rPr>
        <w:t xml:space="preserve">  </w:t>
      </w:r>
      <w:r w:rsidRPr="008970FE">
        <w:rPr>
          <w:rFonts w:ascii="Arial" w:hAnsi="Arial" w:cs="Arial"/>
          <w:color w:val="000000"/>
        </w:rPr>
        <w:t>-4.104,00</w:t>
      </w:r>
    </w:p>
    <w:p w:rsidR="001E0CEE" w:rsidRPr="008970FE" w:rsidRDefault="0081744F" w:rsidP="001E0CEE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1E0CEE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</w:t>
      </w:r>
      <w:r w:rsidR="0081744F" w:rsidRPr="008970FE">
        <w:rPr>
          <w:rFonts w:ascii="Arial" w:hAnsi="Arial" w:cs="Arial"/>
          <w:color w:val="000000"/>
        </w:rPr>
        <w:t>0.606.0025.2053</w:t>
      </w:r>
      <w:r>
        <w:rPr>
          <w:rFonts w:ascii="Arial" w:hAnsi="Arial" w:cs="Arial"/>
          <w:color w:val="000000"/>
        </w:rPr>
        <w:t xml:space="preserve"> 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 INCENTIVO</w:t>
      </w:r>
      <w:r w:rsidR="0081744F" w:rsidRPr="008970FE">
        <w:rPr>
          <w:rFonts w:ascii="Arial" w:hAnsi="Arial" w:cs="Arial"/>
          <w:color w:val="000000"/>
        </w:rPr>
        <w:t xml:space="preserve"> AOS AGRICULTORES</w:t>
      </w:r>
      <w:r w:rsidR="0081744F" w:rsidRPr="008970FE">
        <w:rPr>
          <w:rFonts w:ascii="Arial" w:hAnsi="Arial" w:cs="Arial"/>
        </w:rPr>
        <w:tab/>
      </w:r>
    </w:p>
    <w:p w:rsidR="00111EC3" w:rsidRPr="008970FE" w:rsidRDefault="001E0CEE" w:rsidP="00111EC3">
      <w:pPr>
        <w:widowControl w:val="0"/>
        <w:tabs>
          <w:tab w:val="left" w:pos="2370"/>
          <w:tab w:val="left" w:pos="4335"/>
          <w:tab w:val="left" w:pos="5325"/>
          <w:tab w:val="left" w:pos="6684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</w:rPr>
        <w:t>316-</w:t>
      </w:r>
      <w:r w:rsidR="0081744F" w:rsidRPr="008970FE">
        <w:rPr>
          <w:rFonts w:ascii="Arial" w:hAnsi="Arial" w:cs="Arial"/>
          <w:color w:val="000000"/>
        </w:rPr>
        <w:t>3.3.90.30.00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>material de consumo</w:t>
      </w:r>
      <w:r w:rsidR="0081744F" w:rsidRPr="008970FE">
        <w:rPr>
          <w:rFonts w:ascii="Arial" w:hAnsi="Arial" w:cs="Arial"/>
        </w:rPr>
        <w:tab/>
      </w:r>
      <w:r w:rsidR="00111EC3">
        <w:rPr>
          <w:rFonts w:ascii="Arial" w:hAnsi="Arial" w:cs="Arial"/>
        </w:rPr>
        <w:tab/>
      </w:r>
      <w:r w:rsidR="00111EC3">
        <w:rPr>
          <w:rFonts w:ascii="Arial" w:hAnsi="Arial" w:cs="Arial"/>
        </w:rPr>
        <w:tab/>
        <w:t>-180.000,00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317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>3.3.90.39.00</w:t>
      </w:r>
      <w:r w:rsidR="00111EC3">
        <w:rPr>
          <w:rFonts w:ascii="Arial" w:hAnsi="Arial" w:cs="Arial"/>
          <w:color w:val="000000"/>
        </w:rPr>
        <w:t>-</w:t>
      </w:r>
      <w:r w:rsidR="00111EC3" w:rsidRPr="008970FE">
        <w:rPr>
          <w:rFonts w:ascii="Arial" w:hAnsi="Arial" w:cs="Arial"/>
          <w:color w:val="000000"/>
        </w:rPr>
        <w:t xml:space="preserve">outros serviços de terceiros - pessoa </w:t>
      </w:r>
      <w:r w:rsidR="00111EC3">
        <w:rPr>
          <w:rFonts w:ascii="Arial" w:hAnsi="Arial" w:cs="Arial"/>
          <w:color w:val="000000"/>
        </w:rPr>
        <w:t xml:space="preserve">              </w:t>
      </w:r>
      <w:r w:rsidRPr="008970FE">
        <w:rPr>
          <w:rFonts w:ascii="Arial" w:hAnsi="Arial" w:cs="Arial"/>
          <w:color w:val="000000"/>
        </w:rPr>
        <w:t>-20.000,00</w:t>
      </w:r>
    </w:p>
    <w:p w:rsidR="00675960" w:rsidRPr="008970FE" w:rsidRDefault="0081744F" w:rsidP="00111EC3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81744F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021101</w:t>
      </w:r>
      <w:r w:rsidR="00111EC3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ATIVIDADES DA SECRETARIA DE ESPORTE, CULTURA E TURISMO</w:t>
      </w:r>
    </w:p>
    <w:p w:rsidR="00675960" w:rsidRPr="008970FE" w:rsidRDefault="0081744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  <w:color w:val="000000"/>
        </w:rPr>
        <w:t>27.813.0028.2063</w:t>
      </w:r>
      <w:r w:rsidR="00111EC3"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MANUTENÇÃO DAS ATIVIDADES DA SEMECTUR</w:t>
      </w:r>
      <w:r w:rsidRPr="008970FE">
        <w:rPr>
          <w:rFonts w:ascii="Arial" w:hAnsi="Arial" w:cs="Arial"/>
        </w:rPr>
        <w:tab/>
      </w:r>
    </w:p>
    <w:p w:rsidR="00675960" w:rsidRDefault="00111EC3" w:rsidP="00111EC3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6900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371-</w:t>
      </w:r>
      <w:r w:rsidRPr="008970FE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8970FE">
        <w:rPr>
          <w:rFonts w:ascii="Arial" w:hAnsi="Arial" w:cs="Arial"/>
          <w:color w:val="000000"/>
        </w:rPr>
        <w:t>outros serviços de terceiros - pessoa jurídica</w:t>
      </w:r>
      <w:r w:rsidR="0081744F"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-48.000,0</w:t>
      </w:r>
      <w:r>
        <w:rPr>
          <w:rFonts w:ascii="Arial" w:hAnsi="Arial" w:cs="Arial"/>
        </w:rPr>
        <w:tab/>
      </w:r>
    </w:p>
    <w:p w:rsidR="00111EC3" w:rsidRDefault="00111EC3" w:rsidP="00111EC3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1EC3" w:rsidRPr="008970FE" w:rsidRDefault="00111EC3" w:rsidP="00111EC3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970FE">
        <w:rPr>
          <w:rFonts w:ascii="Arial" w:hAnsi="Arial" w:cs="Arial"/>
          <w:color w:val="000000"/>
        </w:rPr>
        <w:t>Artigo 3o.- Esta lei entra em vigor na data de sua publicação.</w:t>
      </w:r>
    </w:p>
    <w:p w:rsidR="00111EC3" w:rsidRDefault="00111EC3" w:rsidP="00111EC3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1EC3" w:rsidRPr="008970FE" w:rsidRDefault="00111EC3" w:rsidP="00111EC3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43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:rsidR="00675960" w:rsidRPr="008970FE" w:rsidRDefault="0081744F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CHUPINGUAIA, 24 de AGOSTO de 2022</w:t>
      </w: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675960" w:rsidRPr="008970FE" w:rsidRDefault="0081744F" w:rsidP="00111EC3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81744F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675960" w:rsidRPr="008970FE" w:rsidSect="001E0CEE">
          <w:pgSz w:w="12240" w:h="15840"/>
          <w:pgMar w:top="1417" w:right="1701" w:bottom="1417" w:left="1701" w:header="0" w:footer="0" w:gutter="0"/>
          <w:cols w:space="720"/>
          <w:noEndnote/>
          <w:docGrid w:linePitch="299"/>
        </w:sectPr>
      </w:pPr>
    </w:p>
    <w:p w:rsidR="00675960" w:rsidRPr="008970FE" w:rsidRDefault="002C1DC2">
      <w:pPr>
        <w:framePr w:w="1140" w:h="1065" w:wrap="none" w:vAnchor="page" w:hAnchor="page" w:x="1531" w:y="948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276225</wp:posOffset>
                </wp:positionV>
                <wp:extent cx="6257925" cy="1057275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A295C" id="Rectangle 11" o:spid="_x0000_s1026" style="position:absolute;margin-left:74.25pt;margin-top:21.75pt;width:492.75pt;height:83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2cewIAAP0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WcY&#10;KdJBiT5A0ojaSY6yLOSnN64Ct0fzYEOEztxr+tkhpe9acOM31uq+5YQBq+ifPDsQDAdH0bZ/qxnA&#10;k73XMVXHxnYBEJKAjrEiT5eK8KNHFBbn+WxR5kCNwl6Wzhb5YhY4JaQ6HzfW+ddcdyhMamyBfYQn&#10;h3vnB9ezS6SvpWAbIWU07G57Jy06EJDHJn4ndDd2kyo4Kx2ODYjDCrCEO8Je4BvL/a3M8iK9zcvJ&#10;Zr5cTIpNMZuUi3Q5SbPytpynRVmsN98DwayoWsEYV/dC8bP0suLvSntqgkE0UXyor3E5g1TFuMbs&#10;3TjINH5/CrITHjpRiq7Gy4sTqUJlXykGYZPKEyGHefKcfiwI5OD8j1mJOgilHyS01ewJZGA1FAk6&#10;Ed4MmLTafsWoh/6rsfuyJ5ZjJN8okFKZFUVo2GgUUHgw7HhnO94higJUjT1Gw/TOD02+N1bsWrgp&#10;i4lR+gbk14gojCDNgRXwDgb0WIzg9B6EJh7b0evnq7X6AQAA//8DAFBLAwQUAAYACAAAACEAWL4U&#10;pN4AAAALAQAADwAAAGRycy9kb3ducmV2LnhtbEyPPU/DMBCGdyT+g3VIbNROk0YlxKkQUidgoEVi&#10;vcbXJCK2Q+y04d9zneh0enWP3o9yM9tenGgMnXcakoUCQa72pnONhs/99mENIkR0BnvvSMMvBdhU&#10;tzclFsaf3QeddrERbOJCgRraGIdCylC3ZDEs/ECOf0c/Wowsx0aaEc9sbnu5VCqXFjvHCS0O9NJS&#10;/b2brAbMM/Pzfkzf9q9Tjo/NrLarL6X1/d38/AQi0hz/YbjU5+pQcaeDn5wJomedrVeMashSvhcg&#10;STNed9CwTJQCWZXyekP1BwAA//8DAFBLAQItABQABgAIAAAAIQC2gziS/gAAAOEBAAATAAAAAAAA&#10;AAAAAAAAAAAAAABbQ29udGVudF9UeXBlc10ueG1sUEsBAi0AFAAGAAgAAAAhADj9If/WAAAAlAEA&#10;AAsAAAAAAAAAAAAAAAAALwEAAF9yZWxzLy5yZWxzUEsBAi0AFAAGAAgAAAAhALdCLZx7AgAA/QQA&#10;AA4AAAAAAAAAAAAAAAAALgIAAGRycy9lMm9Eb2MueG1sUEsBAi0AFAAGAAgAAAAhAFi+FKTeAAAA&#10;CwEAAA8AAAAAAAAAAAAAAAAA1QQAAGRycy9kb3ducmV2LnhtbFBLBQYAAAAABAAEAPMAAADgBQAA&#10;AAA=&#10;" o:allowincell="f" stroked="f">
                <w10:wrap anchorx="page" anchory="page"/>
              </v:rect>
            </w:pict>
          </mc:Fallback>
        </mc:AlternateContent>
      </w:r>
      <w:r w:rsidR="00222FC4" w:rsidRPr="008970FE">
        <w:rPr>
          <w:rFonts w:ascii="Arial" w:hAnsi="Arial" w:cs="Arial"/>
          <w:noProof/>
        </w:rPr>
        <w:drawing>
          <wp:inline distT="0" distB="0" distL="0" distR="0">
            <wp:extent cx="723900" cy="65532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960" w:rsidRPr="008970FE" w:rsidRDefault="002C1DC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1838325</wp:posOffset>
                </wp:positionV>
                <wp:extent cx="2057400" cy="0"/>
                <wp:effectExtent l="9525" t="9525" r="952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131F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144.75pt" to="430.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Pb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Wh9b0xpUQsVI7G4qjZ/Vitpp+d0jpVUvUgUeKrxcDeVnISN6khI0zcMG+/6wZxJCj17FP&#10;58Z2ARI6gM5RjstdDn72iMJhnk6eihRUo4MvIeWQaKzzn7juUDAqLIF0BCanrfOBCCmHkHCP0hsh&#10;ZVRbKtRXeD7JJzHBaSlYcIYwZw/7lbToRMK8xC9WBZ7HMKuPikWwlhO2vtmeCHm14XKpAh6UAnRu&#10;1nUgfszT+Xq2nhWjIp+uR0Va16OPm1Uxmm6yp0n9oV6t6uxnoJYVZSsY4yqwG4YzK/5O/NszuY7V&#10;fTzvbUjeosd+AdnhH0lHLYN810HYa3bZ2UFjmMcYfHs7YeAf92A/vvDlLwAAAP//AwBQSwMEFAAG&#10;AAgAAAAhAAcpl83fAAAACwEAAA8AAABkcnMvZG93bnJldi54bWxMj0FPg0AQhe8m/ofNmHhp2qU0&#10;bRFZGqNy89Kq8TqFEYjsLGW3LfrrHRMTPc6bl/e+l21G26kTDb51bGA+i0ARl65quTbw8lxME1A+&#10;IFfYOSYDn+Rhk19eZJhW7sxbOu1CrSSEfYoGmhD6VGtfNmTRz1xPLL93N1gMcg61rgY8S7jtdBxF&#10;K22xZWlosKf7hsqP3dEa8MUrHYqvSTmJ3ha1o/jw8PSIxlxfjXe3oAKN4c8MP/iCDrkw7d2RK686&#10;A8vFWrYEA3FyswQljmQ1F2X/q+g80/835N8AAAD//wMAUEsBAi0AFAAGAAgAAAAhALaDOJL+AAAA&#10;4QEAABMAAAAAAAAAAAAAAAAAAAAAAFtDb250ZW50X1R5cGVzXS54bWxQSwECLQAUAAYACAAAACEA&#10;OP0h/9YAAACUAQAACwAAAAAAAAAAAAAAAAAvAQAAX3JlbHMvLnJlbHNQSwECLQAUAAYACAAAACEA&#10;CYLD2xMCAAApBAAADgAAAAAAAAAAAAAAAAAuAgAAZHJzL2Uyb0RvYy54bWxQSwECLQAUAAYACAAA&#10;ACEABymXzd8AAAALAQAADwAAAAAAAAAAAAAAAABtBAAAZHJzL2Rvd25yZXYueG1sUEsFBgAAAAAE&#10;AAQA8wAAAHkFAAAAAA==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1847850</wp:posOffset>
                </wp:positionV>
                <wp:extent cx="2057400" cy="0"/>
                <wp:effectExtent l="9525" t="9525" r="9525" b="952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F494E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145.5pt" to="430.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D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D6E1g3ElRNRqY0Nx9KhezbOm3x1Suu6I2vFI8e1kIC8LGcm7lLBxBi7YDl80gxiy9zr2&#10;6djaPkBCB9AxynG6ycGPHlE4zNPJY5GCa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AOQVfm3gAAAAsBAAAPAAAAZHJzL2Rvd25yZXYueG1sTI9BT8MwDIXvSPyHyEhcJpau&#10;E2OUphMCeuOyAeLqNaataJyuybbCr8eTkOD2bD89fy9fja5TBxpC69nAbJqAIq68bbk28PpSXi1B&#10;hYhssfNMBr4owKo4P8sxs/7IazpsYq0khEOGBpoY+0zrUDXkMEx9Tyy3Dz84jDIOtbYDHiXcdTpN&#10;koV22LJ8aLCnh4aqz83eGQjlG+3K70k1Sd7ntad09/j8hMZcXoz3d6AijfHPDCd8QYdCmLZ+zzao&#10;zsD1/Ea6RAPp7UyEOJaLk9j+bnSR6/8dih8AAAD//wMAUEsBAi0AFAAGAAgAAAAhALaDOJL+AAAA&#10;4QEAABMAAAAAAAAAAAAAAAAAAAAAAFtDb250ZW50X1R5cGVzXS54bWxQSwECLQAUAAYACAAAACEA&#10;OP0h/9YAAACUAQAACwAAAAAAAAAAAAAAAAAvAQAAX3JlbHMvLnJlbHNQSwECLQAUAAYACAAAACEA&#10;JD5A3hQCAAApBAAADgAAAAAAAAAAAAAAAAAuAgAAZHJzL2Uyb0RvYy54bWxQSwECLQAUAAYACAAA&#10;ACEADkFX5t4AAAALAQAADwAAAAAAAAAAAAAAAABuBAAAZHJzL2Rvd25yZXYueG1sUEsFBgAAAAAE&#10;AAQA8wAAAHkFAAAAAA==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AE464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6XIAIAAEMEAAAOAAAAZHJzL2Uyb0RvYy54bWysU8GO2jAQvVfqP1i5QxI2oR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IiRx&#10;BxLtuGQozfxoem0LiKjk3vjmyEW+6J0i3y2SqmqxPLJA8fWqIS/1GfGbFH+xGgoc+s+KQgw+ORXm&#10;dGlM5yFhAugS5Lje5WAXhwh8nD8leZ6DamT0xbgYE7Wx7hNTHfJGGQkgHYDxeWedJ4KLMcTXkWrL&#10;hQhqC4n6MlrmszwkWCU49U4fZs3xUAmDztjvS/iFrsDzGOaRa2zbIc5eba3csEpGnSQNZVqG6eZm&#10;O8zFYAMtIX0laBKI3qxhVX4sk+VmsVlkk2w230yypK4nH7dVNplv0w95/VRXVZ3+9KTTrGg5pUx6&#10;3uPaptnfrcXtAQ0Ld1/c+4Dit+hhkkB2/A+kg8pe2GFFDope92ZUHzY1BN9elX8Kj3ewH9/++hcA&#10;AAD//wMAUEsDBBQABgAIAAAAIQC8xEBr3QAAAA4BAAAPAAAAZHJzL2Rvd25yZXYueG1sTE9NT4NA&#10;EL2b+B82Y+LNLlTaEMrSGBLjTUOrB29TGD4qu4vs0tJ/7/Rg9DbvI2/eS7ez7sWJRtdZoyBcBCDI&#10;lLbqTKPgff/8EINwHk2FvTWk4EIOttntTYpJZc+moNPON4JDjEtQQev9kEjpypY0uoUdyLBW21Gj&#10;Zzg2shrxzOG6l8sgWEuNneEPLQ6Ut1R+7Sat4LN+KY75+nXq4rfHAr/rS/xBuVL3d/PTBoSn2f+Z&#10;4Vqfq0PGnQ52MpUTPeMoXrGVj9Uy4lVXSxiFzB1+OZml8v+M7AcAAP//AwBQSwECLQAUAAYACAAA&#10;ACEAtoM4kv4AAADhAQAAEwAAAAAAAAAAAAAAAAAAAAAAW0NvbnRlbnRfVHlwZXNdLnhtbFBLAQIt&#10;ABQABgAIAAAAIQA4/SH/1gAAAJQBAAALAAAAAAAAAAAAAAAAAC8BAABfcmVscy8ucmVsc1BLAQIt&#10;ABQABgAIAAAAIQCPak6XIAIAAEMEAAAOAAAAAAAAAAAAAAAAAC4CAABkcnMvZTJvRG9jLnhtbFBL&#10;AQItABQABgAIAAAAIQC8xEBr3QAAAA4BAAAPAAAAAAAAAAAAAAAAAHoEAABkcnMvZG93bnJldi54&#10;bWxQSwUGAAAAAAQABADzAAAAhAUAAAAA&#10;" o:allowincell="f">
                <v:stroke dashstyle="1 1"/>
                <w10:wrap anchorx="page" anchory="page"/>
              </v:line>
            </w:pict>
          </mc:Fallback>
        </mc:AlternateContent>
      </w:r>
    </w:p>
    <w:p w:rsidR="00675960" w:rsidRPr="008970FE" w:rsidRDefault="0081744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b/>
          <w:bCs/>
          <w:color w:val="000000"/>
        </w:rPr>
        <w:t>PREFEITURA MUNICIPAL DE CHUPINGUAIA</w:t>
      </w:r>
    </w:p>
    <w:p w:rsidR="00675960" w:rsidRPr="008970FE" w:rsidRDefault="0081744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AV. VALTER LUIS FILUS, 1133 Q</w:t>
      </w:r>
    </w:p>
    <w:p w:rsidR="00675960" w:rsidRPr="008970FE" w:rsidRDefault="0081744F">
      <w:pPr>
        <w:widowControl w:val="0"/>
        <w:tabs>
          <w:tab w:val="left" w:pos="2400"/>
          <w:tab w:val="left" w:pos="4740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01587887/0001-29</w:t>
      </w: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Exercício:</w:t>
      </w: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color w:val="000000"/>
        </w:rPr>
        <w:t>2022</w:t>
      </w:r>
    </w:p>
    <w:p w:rsidR="00675960" w:rsidRPr="008970FE" w:rsidRDefault="00675960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:rsidR="00675960" w:rsidRPr="008970FE" w:rsidRDefault="0081744F">
      <w:pPr>
        <w:widowControl w:val="0"/>
        <w:tabs>
          <w:tab w:val="left" w:pos="34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70FE">
        <w:rPr>
          <w:rFonts w:ascii="Arial" w:hAnsi="Arial" w:cs="Arial"/>
        </w:rPr>
        <w:tab/>
      </w:r>
      <w:r w:rsidRPr="008970FE">
        <w:rPr>
          <w:rFonts w:ascii="Arial" w:hAnsi="Arial" w:cs="Arial"/>
          <w:b/>
          <w:bCs/>
          <w:color w:val="000000"/>
        </w:rPr>
        <w:t>PROJETO Nº 45 , DE 24 DE AGOSTO DE 2022</w:t>
      </w:r>
    </w:p>
    <w:p w:rsidR="0081744F" w:rsidRPr="008970FE" w:rsidRDefault="00817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1744F" w:rsidRPr="008970FE" w:rsidSect="00675960">
      <w:pgSz w:w="12240" w:h="15840"/>
      <w:pgMar w:top="360" w:right="360" w:bottom="360" w:left="3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7E"/>
    <w:rsid w:val="00111EC3"/>
    <w:rsid w:val="001E0CEE"/>
    <w:rsid w:val="00222FC4"/>
    <w:rsid w:val="002C1DC2"/>
    <w:rsid w:val="00601492"/>
    <w:rsid w:val="00675960"/>
    <w:rsid w:val="006A3382"/>
    <w:rsid w:val="00781B7E"/>
    <w:rsid w:val="0081744F"/>
    <w:rsid w:val="00893A4C"/>
    <w:rsid w:val="008970FE"/>
    <w:rsid w:val="00A4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EA91E1-BFFE-4218-8DF5-BDD023D2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960"/>
  </w:style>
  <w:style w:type="paragraph" w:styleId="Ttulo3">
    <w:name w:val="heading 3"/>
    <w:basedOn w:val="Normal"/>
    <w:next w:val="Normal"/>
    <w:link w:val="Ttulo3Char"/>
    <w:uiPriority w:val="9"/>
    <w:qFormat/>
    <w:rsid w:val="00111EC3"/>
    <w:pPr>
      <w:keepNext/>
      <w:spacing w:after="0" w:line="240" w:lineRule="auto"/>
      <w:jc w:val="center"/>
      <w:outlineLvl w:val="2"/>
    </w:pPr>
    <w:rPr>
      <w:rFonts w:ascii="Arial" w:hAnsi="Arial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111EC3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0F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970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111EC3"/>
    <w:rPr>
      <w:rFonts w:ascii="Arial" w:hAnsi="Arial" w:cs="Times New Roman"/>
      <w:b/>
      <w:sz w:val="28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111EC3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111EC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1EC3"/>
    <w:rPr>
      <w:rFonts w:ascii="Courier New" w:eastAsia="Courier New" w:hAnsi="Courier New" w:cs="Courier New"/>
      <w:sz w:val="20"/>
      <w:szCs w:val="20"/>
      <w:lang w:val="pt-PT"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11EC3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sz w:val="16"/>
      <w:szCs w:val="16"/>
      <w:lang w:val="pt-PT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11EC3"/>
    <w:rPr>
      <w:rFonts w:ascii="Arial MT" w:eastAsia="Arial MT" w:hAnsi="Arial MT" w:cs="Arial MT"/>
      <w:sz w:val="16"/>
      <w:szCs w:val="16"/>
      <w:lang w:val="pt-PT" w:eastAsia="en-US"/>
    </w:rPr>
  </w:style>
  <w:style w:type="paragraph" w:customStyle="1" w:styleId="p4">
    <w:name w:val="p4"/>
    <w:basedOn w:val="Normal"/>
    <w:rsid w:val="00111EC3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2022-08-26T13:30:00Z</dcterms:created>
  <dcterms:modified xsi:type="dcterms:W3CDTF">2022-08-26T13:30:00Z</dcterms:modified>
</cp:coreProperties>
</file>