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8EBD0" w14:textId="77777777" w:rsidR="00DC2826" w:rsidRPr="00BD665C" w:rsidRDefault="00DC2826" w:rsidP="00DC2826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x-none"/>
        </w:rPr>
      </w:pPr>
      <w:bookmarkStart w:id="0" w:name="_GoBack"/>
      <w:bookmarkEnd w:id="0"/>
      <w:r w:rsidRPr="00BD665C">
        <w:rPr>
          <w:rFonts w:ascii="Arial" w:eastAsia="Times New Roman" w:hAnsi="Arial" w:cs="Arial"/>
          <w:b/>
          <w:lang w:val="x-none" w:eastAsia="x-none"/>
        </w:rPr>
        <w:t>PROJETO DE LEI Nº                            /202</w:t>
      </w:r>
      <w:r w:rsidRPr="00BD665C">
        <w:rPr>
          <w:rFonts w:ascii="Arial" w:eastAsia="Times New Roman" w:hAnsi="Arial" w:cs="Arial"/>
          <w:b/>
          <w:lang w:eastAsia="x-none"/>
        </w:rPr>
        <w:t>3</w:t>
      </w:r>
    </w:p>
    <w:p w14:paraId="3DBB6CA5" w14:textId="77777777" w:rsidR="00DC2826" w:rsidRPr="00BD665C" w:rsidRDefault="00DC2826" w:rsidP="00DC2826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Arial" w:eastAsia="Times New Roman" w:hAnsi="Arial" w:cs="Arial"/>
          <w:b/>
          <w:snapToGrid w:val="0"/>
        </w:rPr>
      </w:pPr>
    </w:p>
    <w:p w14:paraId="5A43C6DD" w14:textId="77777777" w:rsidR="00DC2826" w:rsidRPr="00BD665C" w:rsidRDefault="00DC2826" w:rsidP="00DC2826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BD665C">
        <w:rPr>
          <w:rFonts w:ascii="Arial" w:eastAsia="Times New Roman" w:hAnsi="Arial" w:cs="Arial"/>
          <w:b/>
          <w:snapToGrid w:val="0"/>
        </w:rPr>
        <w:t>MENSAGEM</w:t>
      </w:r>
    </w:p>
    <w:p w14:paraId="7530ECB7" w14:textId="77777777" w:rsidR="00DC2826" w:rsidRPr="00BD665C" w:rsidRDefault="00DC2826" w:rsidP="00DC2826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70F61FEA" w14:textId="77777777" w:rsidR="00DC2826" w:rsidRPr="00BD665C" w:rsidRDefault="00DC2826" w:rsidP="00DC2826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2D334287" w14:textId="77777777" w:rsidR="00DC2826" w:rsidRPr="00BD665C" w:rsidRDefault="00DC2826" w:rsidP="00DC2826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BD665C">
        <w:rPr>
          <w:rFonts w:ascii="Arial" w:eastAsia="Times New Roman" w:hAnsi="Arial" w:cs="Arial"/>
          <w:snapToGrid w:val="0"/>
        </w:rPr>
        <w:t xml:space="preserve">    Senhor Presidente</w:t>
      </w:r>
    </w:p>
    <w:p w14:paraId="228C0BE3" w14:textId="77777777" w:rsidR="00DC2826" w:rsidRPr="00BD665C" w:rsidRDefault="00DC2826" w:rsidP="00DC2826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BD665C">
        <w:rPr>
          <w:rFonts w:ascii="Arial" w:eastAsia="Times New Roman" w:hAnsi="Arial" w:cs="Arial"/>
          <w:snapToGrid w:val="0"/>
        </w:rPr>
        <w:t xml:space="preserve">    Senhores Membros da Câmara Municipal:</w:t>
      </w:r>
    </w:p>
    <w:p w14:paraId="71B0CAF2" w14:textId="77777777" w:rsidR="00DC2826" w:rsidRPr="00BD665C" w:rsidRDefault="00DC2826" w:rsidP="00F23F51">
      <w:pPr>
        <w:pStyle w:val="SemEspaamento"/>
        <w:jc w:val="both"/>
        <w:rPr>
          <w:rFonts w:ascii="Arial" w:eastAsia="Times New Roman" w:hAnsi="Arial" w:cs="Arial"/>
          <w:snapToGrid w:val="0"/>
        </w:rPr>
      </w:pPr>
      <w:r w:rsidRPr="00BD665C">
        <w:rPr>
          <w:rFonts w:ascii="Arial" w:eastAsia="Times New Roman" w:hAnsi="Arial" w:cs="Arial"/>
          <w:snapToGrid w:val="0"/>
        </w:rPr>
        <w:tab/>
        <w:t xml:space="preserve">    Temos a honra de submeter à elevada consideração de Vossas Excelências o Projeto de Lei em anexo, que trata de Abertura de Crédito especial, no valor de R$ </w:t>
      </w:r>
      <w:r w:rsidR="00BD665C" w:rsidRPr="00BD665C">
        <w:rPr>
          <w:rFonts w:ascii="Arial" w:hAnsi="Arial" w:cs="Arial"/>
          <w:color w:val="000000"/>
        </w:rPr>
        <w:t xml:space="preserve">782.099,64(Setecentos e oitenta e dois mil, noventa e nove </w:t>
      </w:r>
      <w:proofErr w:type="gramStart"/>
      <w:r w:rsidR="00BD665C" w:rsidRPr="00BD665C">
        <w:rPr>
          <w:rFonts w:ascii="Arial" w:hAnsi="Arial" w:cs="Arial"/>
          <w:color w:val="000000"/>
        </w:rPr>
        <w:t>reais</w:t>
      </w:r>
      <w:r w:rsidR="00F23F51">
        <w:rPr>
          <w:rFonts w:ascii="Arial" w:hAnsi="Arial" w:cs="Arial"/>
          <w:color w:val="000000"/>
        </w:rPr>
        <w:t xml:space="preserve">) </w:t>
      </w:r>
      <w:r w:rsidR="00BD665C" w:rsidRPr="00BD665C">
        <w:rPr>
          <w:rFonts w:ascii="Arial" w:hAnsi="Arial" w:cs="Arial"/>
          <w:color w:val="000000"/>
        </w:rPr>
        <w:t xml:space="preserve"> </w:t>
      </w:r>
      <w:r w:rsidRPr="00BD665C">
        <w:rPr>
          <w:rFonts w:ascii="Arial" w:eastAsia="Times New Roman" w:hAnsi="Arial" w:cs="Arial"/>
          <w:snapToGrid w:val="0"/>
        </w:rPr>
        <w:t>para</w:t>
      </w:r>
      <w:proofErr w:type="gramEnd"/>
      <w:r w:rsidRPr="00BD665C">
        <w:rPr>
          <w:rFonts w:ascii="Arial" w:eastAsia="Times New Roman" w:hAnsi="Arial" w:cs="Arial"/>
          <w:snapToGrid w:val="0"/>
        </w:rPr>
        <w:t xml:space="preserve"> cobertura de despesas conforme documentos.</w:t>
      </w:r>
    </w:p>
    <w:p w14:paraId="26668AB2" w14:textId="77777777" w:rsidR="00DC2826" w:rsidRPr="00BD665C" w:rsidRDefault="00DC2826" w:rsidP="00F23F51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46E38DFA" w14:textId="77777777" w:rsidR="00DC2826" w:rsidRDefault="00DC2826" w:rsidP="00DC282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 xml:space="preserve">       </w:t>
      </w:r>
      <w:r w:rsidRPr="00BD665C">
        <w:rPr>
          <w:rFonts w:ascii="Arial" w:hAnsi="Arial" w:cs="Arial"/>
        </w:rPr>
        <w:tab/>
      </w:r>
      <w:r w:rsidR="00F23F51">
        <w:rPr>
          <w:rFonts w:ascii="Arial" w:hAnsi="Arial" w:cs="Arial"/>
        </w:rPr>
        <w:t>MEMO 10/SEMUSA/2023 ID 379247</w:t>
      </w:r>
    </w:p>
    <w:p w14:paraId="22CA9C52" w14:textId="77777777" w:rsidR="00F23F51" w:rsidRPr="00BD665C" w:rsidRDefault="00F23F51" w:rsidP="00DC282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MEMO 15/SEMED/</w:t>
      </w:r>
      <w:proofErr w:type="gramStart"/>
      <w:r>
        <w:rPr>
          <w:rFonts w:ascii="Arial" w:hAnsi="Arial" w:cs="Arial"/>
        </w:rPr>
        <w:t>2023  ID</w:t>
      </w:r>
      <w:proofErr w:type="gramEnd"/>
      <w:r>
        <w:rPr>
          <w:rFonts w:ascii="Arial" w:hAnsi="Arial" w:cs="Arial"/>
        </w:rPr>
        <w:t xml:space="preserve"> 378992</w:t>
      </w:r>
    </w:p>
    <w:p w14:paraId="51DBA9DD" w14:textId="77777777" w:rsidR="00DC2826" w:rsidRPr="00BD665C" w:rsidRDefault="00DC2826" w:rsidP="00DC282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106656" w14:textId="77777777" w:rsidR="00DC2826" w:rsidRPr="00BD665C" w:rsidRDefault="00DC2826" w:rsidP="00DC2826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5732F664" w14:textId="77777777" w:rsidR="00DC2826" w:rsidRPr="00BD665C" w:rsidRDefault="00DC2826" w:rsidP="00DC2826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  <w:r w:rsidRPr="00BD665C">
        <w:rPr>
          <w:rFonts w:ascii="Arial" w:eastAsia="Times New Roman" w:hAnsi="Arial" w:cs="Arial"/>
          <w:snapToGrid w:val="0"/>
        </w:rPr>
        <w:t xml:space="preserve">                 Certo de que está colenda Casa de Leis comunga </w:t>
      </w:r>
      <w:proofErr w:type="gramStart"/>
      <w:r w:rsidRPr="00BD665C">
        <w:rPr>
          <w:rFonts w:ascii="Arial" w:eastAsia="Times New Roman" w:hAnsi="Arial" w:cs="Arial"/>
          <w:snapToGrid w:val="0"/>
        </w:rPr>
        <w:t>do</w:t>
      </w:r>
      <w:proofErr w:type="gramEnd"/>
      <w:r w:rsidRPr="00BD665C">
        <w:rPr>
          <w:rFonts w:ascii="Arial" w:eastAsia="Times New Roman" w:hAnsi="Arial" w:cs="Arial"/>
          <w:snapToGrid w:val="0"/>
        </w:rPr>
        <w:t xml:space="preserve"> mesmo pensar deste Executivo, contamos com o senso de colaboração e ficamos no aguardo da aprovação dos projetos. </w:t>
      </w:r>
    </w:p>
    <w:p w14:paraId="59232BA0" w14:textId="77777777" w:rsidR="00DC2826" w:rsidRPr="00BD665C" w:rsidRDefault="00DC2826" w:rsidP="00DC2826">
      <w:pPr>
        <w:spacing w:after="120" w:line="240" w:lineRule="auto"/>
        <w:ind w:left="283"/>
        <w:rPr>
          <w:rFonts w:ascii="Arial" w:eastAsia="Times New Roman" w:hAnsi="Arial" w:cs="Arial"/>
          <w:i/>
          <w:lang w:val="x-none" w:eastAsia="x-none"/>
        </w:rPr>
      </w:pPr>
      <w:r w:rsidRPr="00BD665C">
        <w:rPr>
          <w:rFonts w:ascii="Arial" w:eastAsia="Times New Roman" w:hAnsi="Arial" w:cs="Arial"/>
          <w:lang w:val="x-none" w:eastAsia="x-none"/>
        </w:rPr>
        <w:t xml:space="preserve">              Informamos estar à disposição para quaisquer informações que julgar necessária.</w:t>
      </w:r>
    </w:p>
    <w:p w14:paraId="354D7609" w14:textId="77777777" w:rsidR="00DC2826" w:rsidRPr="00BD665C" w:rsidRDefault="00DC2826" w:rsidP="00DC2826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BD665C">
        <w:rPr>
          <w:rFonts w:ascii="Arial" w:eastAsia="Times New Roman" w:hAnsi="Arial" w:cs="Arial"/>
          <w:lang w:val="x-none" w:eastAsia="x-none"/>
        </w:rPr>
        <w:t xml:space="preserve">                 Atenciosamente                         </w:t>
      </w:r>
    </w:p>
    <w:p w14:paraId="77B61A19" w14:textId="77777777" w:rsidR="00DC2826" w:rsidRPr="00BD665C" w:rsidRDefault="00DC2826" w:rsidP="00DC2826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</w:p>
    <w:p w14:paraId="20142154" w14:textId="77777777" w:rsidR="00DC2826" w:rsidRPr="00BD665C" w:rsidRDefault="00DC2826" w:rsidP="00DC2826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 w:rsidRPr="00BD665C">
        <w:rPr>
          <w:rFonts w:ascii="Arial" w:eastAsia="Times New Roman" w:hAnsi="Arial" w:cs="Arial"/>
          <w:lang w:eastAsia="x-none"/>
        </w:rPr>
        <w:t xml:space="preserve">                                                  </w:t>
      </w:r>
      <w:r w:rsidRPr="00BD665C">
        <w:rPr>
          <w:rFonts w:ascii="Arial" w:eastAsia="Times New Roman" w:hAnsi="Arial" w:cs="Arial"/>
          <w:lang w:val="x-none" w:eastAsia="x-none"/>
        </w:rPr>
        <w:t>Chupinguaia/RO</w:t>
      </w:r>
      <w:r w:rsidRPr="00BD665C">
        <w:rPr>
          <w:rFonts w:ascii="Arial" w:eastAsia="Times New Roman" w:hAnsi="Arial" w:cs="Arial"/>
          <w:lang w:eastAsia="x-none"/>
        </w:rPr>
        <w:t>,</w:t>
      </w:r>
      <w:r w:rsidRPr="00BD66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BB84781" wp14:editId="579BE851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3512692" id="Line 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  <w:r w:rsidR="00F23F51">
        <w:rPr>
          <w:rFonts w:ascii="Arial" w:eastAsia="Times New Roman" w:hAnsi="Arial" w:cs="Arial"/>
          <w:lang w:eastAsia="x-none"/>
        </w:rPr>
        <w:t>25</w:t>
      </w:r>
      <w:r w:rsidRPr="00BD665C">
        <w:rPr>
          <w:rFonts w:ascii="Arial" w:eastAsia="Times New Roman" w:hAnsi="Arial" w:cs="Arial"/>
          <w:lang w:eastAsia="x-none"/>
        </w:rPr>
        <w:t xml:space="preserve"> de abril de 2023.</w:t>
      </w:r>
    </w:p>
    <w:p w14:paraId="3F4F4AE3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F8C938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4C529E" w14:textId="77777777" w:rsidR="00DC2826" w:rsidRPr="00BD665C" w:rsidRDefault="00F73107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</w:rPr>
        <w:tab/>
      </w:r>
    </w:p>
    <w:p w14:paraId="190A591C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093541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4CCD4A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6C5F16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88823E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967A8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C0A577F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CB7735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A8FE73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366595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E3DCDE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9D2562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B020A8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E190C4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7B90D6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702F38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D04A24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B915E6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8A1C0E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A631688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644A40" w14:textId="77777777" w:rsidR="00EF4F8C" w:rsidRPr="00BD665C" w:rsidRDefault="00F73107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D665C">
        <w:rPr>
          <w:rFonts w:ascii="Arial" w:hAnsi="Arial" w:cs="Arial"/>
          <w:b/>
          <w:bCs/>
          <w:color w:val="000000"/>
        </w:rPr>
        <w:t xml:space="preserve">PROJETO Nº </w:t>
      </w:r>
      <w:r w:rsidR="00DC2826" w:rsidRPr="00BD665C">
        <w:rPr>
          <w:rFonts w:ascii="Arial" w:hAnsi="Arial" w:cs="Arial"/>
          <w:b/>
          <w:bCs/>
          <w:color w:val="000000"/>
        </w:rPr>
        <w:t xml:space="preserve">                 </w:t>
      </w:r>
      <w:proofErr w:type="gramStart"/>
      <w:r w:rsidR="00DC2826" w:rsidRPr="00BD665C">
        <w:rPr>
          <w:rFonts w:ascii="Arial" w:hAnsi="Arial" w:cs="Arial"/>
          <w:b/>
          <w:bCs/>
          <w:color w:val="000000"/>
        </w:rPr>
        <w:t xml:space="preserve"> </w:t>
      </w:r>
      <w:r w:rsidRPr="00BD665C">
        <w:rPr>
          <w:rFonts w:ascii="Arial" w:hAnsi="Arial" w:cs="Arial"/>
          <w:b/>
          <w:bCs/>
          <w:color w:val="000000"/>
        </w:rPr>
        <w:t xml:space="preserve"> ,</w:t>
      </w:r>
      <w:proofErr w:type="gramEnd"/>
      <w:r w:rsidRPr="00BD665C">
        <w:rPr>
          <w:rFonts w:ascii="Arial" w:hAnsi="Arial" w:cs="Arial"/>
          <w:b/>
          <w:bCs/>
          <w:color w:val="000000"/>
        </w:rPr>
        <w:t xml:space="preserve"> DE 25 DE ABRIL DE 2023</w:t>
      </w:r>
    </w:p>
    <w:p w14:paraId="00817A35" w14:textId="77777777" w:rsidR="00DC2826" w:rsidRPr="00BD665C" w:rsidRDefault="00DC2826">
      <w:pPr>
        <w:widowControl w:val="0"/>
        <w:tabs>
          <w:tab w:val="left" w:pos="369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9"/>
      </w:tblGrid>
      <w:tr w:rsidR="00DC2826" w:rsidRPr="00BD665C" w14:paraId="02768FBC" w14:textId="77777777" w:rsidTr="00DC2826">
        <w:tc>
          <w:tcPr>
            <w:tcW w:w="5289" w:type="dxa"/>
          </w:tcPr>
          <w:p w14:paraId="0239E799" w14:textId="77777777" w:rsidR="00DC2826" w:rsidRPr="00BD665C" w:rsidRDefault="00DC2826">
            <w:pPr>
              <w:widowControl w:val="0"/>
              <w:tabs>
                <w:tab w:val="left" w:pos="369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D665C">
              <w:rPr>
                <w:rFonts w:ascii="Arial" w:hAnsi="Arial" w:cs="Arial"/>
                <w:i/>
                <w:iCs/>
                <w:color w:val="000000"/>
              </w:rPr>
              <w:t>Abre no orçamento vigente crédito especial no valor de R$ 782.099,64</w:t>
            </w:r>
          </w:p>
        </w:tc>
      </w:tr>
    </w:tbl>
    <w:p w14:paraId="1974D249" w14:textId="77777777" w:rsidR="00EF4F8C" w:rsidRPr="00BD665C" w:rsidRDefault="00EF4F8C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</w:rPr>
      </w:pPr>
    </w:p>
    <w:p w14:paraId="31B40173" w14:textId="77777777" w:rsidR="00DC2826" w:rsidRPr="00BD665C" w:rsidRDefault="00F73107" w:rsidP="004F1F9C">
      <w:pPr>
        <w:pStyle w:val="SemEspaamento"/>
        <w:rPr>
          <w:rFonts w:ascii="Arial" w:hAnsi="Arial" w:cs="Arial"/>
          <w:color w:val="000000"/>
        </w:rPr>
      </w:pPr>
      <w:r w:rsidRPr="00BD665C">
        <w:rPr>
          <w:rFonts w:ascii="Arial" w:hAnsi="Arial" w:cs="Arial"/>
        </w:rPr>
        <w:tab/>
      </w:r>
      <w:r w:rsidRPr="00BD665C">
        <w:rPr>
          <w:rFonts w:ascii="Arial" w:hAnsi="Arial" w:cs="Arial"/>
        </w:rPr>
        <w:tab/>
      </w:r>
      <w:r w:rsidRPr="00BD665C">
        <w:rPr>
          <w:rFonts w:ascii="Arial" w:hAnsi="Arial" w:cs="Arial"/>
          <w:color w:val="000000"/>
        </w:rPr>
        <w:t>Artigo 1o.- Fica aberto no orçamento vigente, um crédito especial na</w:t>
      </w:r>
      <w:r w:rsidR="004F1F9C" w:rsidRPr="00BD665C">
        <w:rPr>
          <w:rFonts w:ascii="Arial" w:hAnsi="Arial" w:cs="Arial"/>
          <w:color w:val="000000"/>
        </w:rPr>
        <w:t xml:space="preserve"> </w:t>
      </w:r>
      <w:r w:rsidRPr="00BD665C">
        <w:rPr>
          <w:rFonts w:ascii="Arial" w:hAnsi="Arial" w:cs="Arial"/>
          <w:color w:val="000000"/>
        </w:rPr>
        <w:t>importância de R$782.099,64</w:t>
      </w:r>
      <w:r w:rsidR="00DC2826" w:rsidRPr="00BD665C">
        <w:rPr>
          <w:rFonts w:ascii="Arial" w:hAnsi="Arial" w:cs="Arial"/>
          <w:color w:val="000000"/>
        </w:rPr>
        <w:t>(Setecentos e oitenta e dois mil, noventa e nove reais,</w:t>
      </w:r>
    </w:p>
    <w:p w14:paraId="61A86BB9" w14:textId="77777777" w:rsidR="00EF4F8C" w:rsidRPr="00BD665C" w:rsidRDefault="00DC2826" w:rsidP="004F1F9C">
      <w:pPr>
        <w:pStyle w:val="SemEspaamen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sessenta e quatro centavos) distribuídos as seguintes dotações:</w:t>
      </w:r>
    </w:p>
    <w:p w14:paraId="153974F9" w14:textId="77777777" w:rsidR="00EF4F8C" w:rsidRPr="00BD665C" w:rsidRDefault="00EF4F8C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14:paraId="584922FD" w14:textId="77777777" w:rsidR="00EF4F8C" w:rsidRPr="00BD665C" w:rsidRDefault="00F73107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D665C">
        <w:rPr>
          <w:rFonts w:ascii="Arial" w:hAnsi="Arial" w:cs="Arial"/>
          <w:b/>
          <w:bCs/>
          <w:color w:val="000000"/>
        </w:rPr>
        <w:t xml:space="preserve">Suplementação </w:t>
      </w:r>
      <w:proofErr w:type="gramStart"/>
      <w:r w:rsidRPr="00BD665C">
        <w:rPr>
          <w:rFonts w:ascii="Arial" w:hAnsi="Arial" w:cs="Arial"/>
          <w:b/>
          <w:bCs/>
          <w:color w:val="000000"/>
        </w:rPr>
        <w:t>( +</w:t>
      </w:r>
      <w:proofErr w:type="gramEnd"/>
      <w:r w:rsidRPr="00BD665C">
        <w:rPr>
          <w:rFonts w:ascii="Arial" w:hAnsi="Arial" w:cs="Arial"/>
          <w:b/>
          <w:bCs/>
          <w:color w:val="000000"/>
        </w:rPr>
        <w:t xml:space="preserve"> )</w:t>
      </w:r>
      <w:r w:rsidR="00DC2826" w:rsidRPr="00BD665C">
        <w:rPr>
          <w:rFonts w:ascii="Arial" w:hAnsi="Arial" w:cs="Arial"/>
          <w:b/>
          <w:bCs/>
          <w:color w:val="000000"/>
        </w:rPr>
        <w:t xml:space="preserve">                                        </w:t>
      </w:r>
      <w:r w:rsidRPr="00BD665C">
        <w:rPr>
          <w:rFonts w:ascii="Arial" w:hAnsi="Arial" w:cs="Arial"/>
          <w:b/>
          <w:bCs/>
          <w:color w:val="000000"/>
        </w:rPr>
        <w:t>782.099,64</w:t>
      </w:r>
    </w:p>
    <w:p w14:paraId="08D01609" w14:textId="77777777" w:rsidR="00EF4F8C" w:rsidRPr="00BD665C" w:rsidRDefault="00EF4F8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14:paraId="31EA0DBE" w14:textId="77777777" w:rsidR="004F1F9C" w:rsidRPr="00BD665C" w:rsidRDefault="004F1F9C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BD665C">
        <w:rPr>
          <w:rFonts w:ascii="Arial" w:hAnsi="Arial" w:cs="Arial"/>
          <w:b/>
          <w:bCs/>
          <w:color w:val="000000"/>
          <w:u w:val="single"/>
        </w:rPr>
        <w:t>EXCESSO DE ARRECADAÇÃO</w:t>
      </w:r>
    </w:p>
    <w:p w14:paraId="7B1E0DE2" w14:textId="77777777" w:rsidR="00EF4F8C" w:rsidRPr="00BD665C" w:rsidRDefault="00F73107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020703</w:t>
      </w:r>
      <w:r w:rsidR="004F1F9C" w:rsidRPr="00BD665C">
        <w:rPr>
          <w:rFonts w:ascii="Arial" w:hAnsi="Arial" w:cs="Arial"/>
          <w:color w:val="000000"/>
        </w:rPr>
        <w:t>-</w:t>
      </w:r>
      <w:r w:rsidRPr="00BD665C">
        <w:rPr>
          <w:rFonts w:ascii="Arial" w:hAnsi="Arial" w:cs="Arial"/>
          <w:color w:val="000000"/>
        </w:rPr>
        <w:t>ATIVIDADES DO ENSINO - RECURSOS VINCULADOS</w:t>
      </w:r>
    </w:p>
    <w:p w14:paraId="4B078B77" w14:textId="77777777" w:rsidR="004F1F9C" w:rsidRPr="00BD665C" w:rsidRDefault="00F73107">
      <w:pPr>
        <w:widowControl w:val="0"/>
        <w:tabs>
          <w:tab w:val="left" w:pos="1710"/>
          <w:tab w:val="left" w:pos="2370"/>
          <w:tab w:val="left" w:pos="4380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1" w:name="_Hlk133319590"/>
      <w:r w:rsidRPr="00BD665C">
        <w:rPr>
          <w:rFonts w:ascii="Arial" w:hAnsi="Arial" w:cs="Arial"/>
          <w:color w:val="000000"/>
        </w:rPr>
        <w:t>12.365.0023.1229.</w:t>
      </w:r>
      <w:r w:rsidR="004F1F9C" w:rsidRPr="00BD665C">
        <w:rPr>
          <w:rFonts w:ascii="Arial" w:hAnsi="Arial" w:cs="Arial"/>
          <w:color w:val="000000"/>
        </w:rPr>
        <w:t>-</w:t>
      </w:r>
      <w:r w:rsidRPr="00BD665C">
        <w:rPr>
          <w:rFonts w:ascii="Arial" w:hAnsi="Arial" w:cs="Arial"/>
          <w:color w:val="000000"/>
        </w:rPr>
        <w:t xml:space="preserve">QUADRA POLIESPORTIVA- CENTRO INFANTIL </w:t>
      </w:r>
      <w:proofErr w:type="spellStart"/>
      <w:r w:rsidRPr="00BD665C">
        <w:rPr>
          <w:rFonts w:ascii="Arial" w:hAnsi="Arial" w:cs="Arial"/>
          <w:color w:val="000000"/>
        </w:rPr>
        <w:t>JOVELINAb</w:t>
      </w:r>
      <w:proofErr w:type="spellEnd"/>
      <w:r w:rsidRPr="00BD665C">
        <w:rPr>
          <w:rFonts w:ascii="Arial" w:hAnsi="Arial" w:cs="Arial"/>
          <w:color w:val="000000"/>
        </w:rPr>
        <w:t>. DE OLIVEIRA</w:t>
      </w:r>
      <w:bookmarkEnd w:id="1"/>
      <w:r w:rsidRPr="00BD665C">
        <w:rPr>
          <w:rFonts w:ascii="Arial" w:hAnsi="Arial" w:cs="Arial"/>
        </w:rPr>
        <w:tab/>
      </w:r>
    </w:p>
    <w:p w14:paraId="7B7E3183" w14:textId="77777777" w:rsidR="00EF4F8C" w:rsidRPr="00BD665C" w:rsidRDefault="004F1F9C">
      <w:pPr>
        <w:widowControl w:val="0"/>
        <w:tabs>
          <w:tab w:val="left" w:pos="1710"/>
          <w:tab w:val="left" w:pos="2370"/>
          <w:tab w:val="left" w:pos="4380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</w:rPr>
        <w:t>641-</w:t>
      </w:r>
      <w:r w:rsidRPr="00BD665C">
        <w:rPr>
          <w:rFonts w:ascii="Arial" w:hAnsi="Arial" w:cs="Arial"/>
          <w:color w:val="000000"/>
        </w:rPr>
        <w:t>4.4.90.51.00-obras e instalações                            163.200,00</w:t>
      </w:r>
    </w:p>
    <w:p w14:paraId="333E7443" w14:textId="77777777" w:rsidR="00EF4F8C" w:rsidRDefault="00F73107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D665C">
        <w:rPr>
          <w:rFonts w:ascii="Arial" w:hAnsi="Arial" w:cs="Arial"/>
          <w:color w:val="000000"/>
        </w:rPr>
        <w:t>F.R.: 01570</w:t>
      </w:r>
    </w:p>
    <w:p w14:paraId="7DFF09F9" w14:textId="77777777" w:rsidR="00BD665C" w:rsidRDefault="00BD665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C2E9B48" w14:textId="77777777" w:rsidR="00BD665C" w:rsidRDefault="00BD665C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D665C">
        <w:rPr>
          <w:rFonts w:ascii="Arial" w:hAnsi="Arial" w:cs="Arial"/>
          <w:b/>
          <w:bCs/>
          <w:color w:val="000000"/>
        </w:rPr>
        <w:t>SUPERÁVIT FINANCEIRO</w:t>
      </w:r>
    </w:p>
    <w:p w14:paraId="6307DC84" w14:textId="77777777" w:rsidR="00BD665C" w:rsidRDefault="00BD665C">
      <w:pPr>
        <w:widowControl w:val="0"/>
        <w:tabs>
          <w:tab w:val="left" w:pos="1710"/>
          <w:tab w:val="left" w:pos="2370"/>
          <w:tab w:val="left" w:pos="438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D665C">
        <w:rPr>
          <w:rFonts w:ascii="Arial" w:hAnsi="Arial" w:cs="Arial"/>
          <w:color w:val="000000"/>
        </w:rPr>
        <w:t>12.365.0023.1229.-QUADRA POLIESPORTIVA- CENTRO INFANTIL JOVELINA</w:t>
      </w:r>
      <w:r>
        <w:rPr>
          <w:rFonts w:ascii="Arial" w:hAnsi="Arial" w:cs="Arial"/>
          <w:color w:val="000000"/>
        </w:rPr>
        <w:t xml:space="preserve"> </w:t>
      </w:r>
      <w:r w:rsidRPr="00BD665C">
        <w:rPr>
          <w:rFonts w:ascii="Arial" w:hAnsi="Arial" w:cs="Arial"/>
          <w:color w:val="000000"/>
        </w:rPr>
        <w:t>b. DE OLIVEIRA</w:t>
      </w:r>
    </w:p>
    <w:p w14:paraId="3FA3991B" w14:textId="77777777" w:rsidR="00EF4F8C" w:rsidRPr="00BD665C" w:rsidRDefault="00F73107">
      <w:pPr>
        <w:widowControl w:val="0"/>
        <w:tabs>
          <w:tab w:val="left" w:pos="1710"/>
          <w:tab w:val="left" w:pos="2370"/>
          <w:tab w:val="left" w:pos="4380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642</w:t>
      </w:r>
      <w:r w:rsidR="004F1F9C" w:rsidRPr="00BD665C">
        <w:rPr>
          <w:rFonts w:ascii="Arial" w:hAnsi="Arial" w:cs="Arial"/>
          <w:color w:val="000000"/>
        </w:rPr>
        <w:t>4.4.90.93.00-Indenizações e restituições</w:t>
      </w:r>
      <w:r w:rsidR="00BD665C" w:rsidRPr="00BD665C">
        <w:rPr>
          <w:rFonts w:ascii="Arial" w:hAnsi="Arial" w:cs="Arial"/>
          <w:color w:val="000000"/>
        </w:rPr>
        <w:t xml:space="preserve">                      </w:t>
      </w:r>
      <w:r w:rsidRPr="00BD665C">
        <w:rPr>
          <w:rFonts w:ascii="Arial" w:hAnsi="Arial" w:cs="Arial"/>
          <w:color w:val="000000"/>
        </w:rPr>
        <w:t>13.738,80</w:t>
      </w:r>
    </w:p>
    <w:p w14:paraId="023582E5" w14:textId="77777777" w:rsidR="00EF4F8C" w:rsidRPr="00BD665C" w:rsidRDefault="00F73107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F.R.: 02570</w:t>
      </w:r>
    </w:p>
    <w:p w14:paraId="59EB35C0" w14:textId="77777777" w:rsidR="00EF4F8C" w:rsidRPr="00BD665C" w:rsidRDefault="00F73107" w:rsidP="004F1F9C">
      <w:pPr>
        <w:widowControl w:val="0"/>
        <w:tabs>
          <w:tab w:val="left" w:pos="3885"/>
          <w:tab w:val="left" w:pos="76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</w:rPr>
        <w:tab/>
      </w:r>
      <w:r w:rsidRPr="00BD665C">
        <w:rPr>
          <w:rFonts w:ascii="Arial" w:hAnsi="Arial" w:cs="Arial"/>
          <w:color w:val="FFFFFF"/>
        </w:rPr>
        <w:t>OUTRAS TRANSFERENCIAS DE RECURSOS D</w:t>
      </w:r>
    </w:p>
    <w:p w14:paraId="2F79E730" w14:textId="77777777" w:rsidR="00EF4F8C" w:rsidRPr="00BD665C" w:rsidRDefault="00F73107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020803</w:t>
      </w:r>
      <w:r w:rsidR="004F1F9C" w:rsidRPr="00BD665C">
        <w:rPr>
          <w:rFonts w:ascii="Arial" w:hAnsi="Arial" w:cs="Arial"/>
          <w:color w:val="000000"/>
        </w:rPr>
        <w:t>-</w:t>
      </w:r>
      <w:r w:rsidRPr="00BD665C">
        <w:rPr>
          <w:rFonts w:ascii="Arial" w:hAnsi="Arial" w:cs="Arial"/>
          <w:color w:val="000000"/>
        </w:rPr>
        <w:t>SECRETARIA MUNICIPAL DE SAÚDE- CONVÊNIOS</w:t>
      </w:r>
    </w:p>
    <w:p w14:paraId="72A6DE26" w14:textId="77777777" w:rsidR="004F1F9C" w:rsidRPr="00BD665C" w:rsidRDefault="00F73107">
      <w:pPr>
        <w:widowControl w:val="0"/>
        <w:tabs>
          <w:tab w:val="left" w:pos="1710"/>
          <w:tab w:val="left" w:pos="2370"/>
          <w:tab w:val="left" w:pos="4380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D665C">
        <w:rPr>
          <w:rFonts w:ascii="Arial" w:hAnsi="Arial" w:cs="Arial"/>
          <w:color w:val="000000"/>
        </w:rPr>
        <w:t>10.301.0026.1122.0001</w:t>
      </w:r>
      <w:r w:rsidRPr="00BD665C">
        <w:rPr>
          <w:rFonts w:ascii="Arial" w:hAnsi="Arial" w:cs="Arial"/>
        </w:rPr>
        <w:tab/>
      </w:r>
      <w:r w:rsidRPr="00BD665C">
        <w:rPr>
          <w:rFonts w:ascii="Arial" w:hAnsi="Arial" w:cs="Arial"/>
          <w:color w:val="000000"/>
        </w:rPr>
        <w:t>REFORMA E AMPLIAÇÃO DA UNIDADE MISTA DE SAUDE</w:t>
      </w:r>
    </w:p>
    <w:p w14:paraId="06A53D1D" w14:textId="77777777" w:rsidR="00EF4F8C" w:rsidRPr="00BD665C" w:rsidRDefault="004F1F9C">
      <w:pPr>
        <w:widowControl w:val="0"/>
        <w:tabs>
          <w:tab w:val="left" w:pos="1710"/>
          <w:tab w:val="left" w:pos="2370"/>
          <w:tab w:val="left" w:pos="4380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638</w:t>
      </w:r>
      <w:r w:rsidRPr="00BD665C">
        <w:rPr>
          <w:rFonts w:ascii="Arial" w:hAnsi="Arial" w:cs="Arial"/>
        </w:rPr>
        <w:t>-</w:t>
      </w:r>
      <w:r w:rsidRPr="00BD665C">
        <w:rPr>
          <w:rFonts w:ascii="Arial" w:hAnsi="Arial" w:cs="Arial"/>
          <w:color w:val="000000"/>
        </w:rPr>
        <w:t>4.4.90.51.00-obras e instalações</w:t>
      </w:r>
      <w:r w:rsidRPr="00BD665C">
        <w:rPr>
          <w:rFonts w:ascii="Arial" w:hAnsi="Arial" w:cs="Arial"/>
        </w:rPr>
        <w:tab/>
      </w:r>
      <w:r w:rsidR="00BD665C" w:rsidRPr="00BD665C">
        <w:rPr>
          <w:rFonts w:ascii="Arial" w:hAnsi="Arial" w:cs="Arial"/>
        </w:rPr>
        <w:t xml:space="preserve">                     </w:t>
      </w:r>
      <w:r w:rsidRPr="00BD665C">
        <w:rPr>
          <w:rFonts w:ascii="Arial" w:hAnsi="Arial" w:cs="Arial"/>
          <w:color w:val="000000"/>
        </w:rPr>
        <w:t>299.991,00</w:t>
      </w:r>
    </w:p>
    <w:p w14:paraId="0C2624D4" w14:textId="77777777" w:rsidR="00EF4F8C" w:rsidRPr="00BD665C" w:rsidRDefault="00F73107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F.R.: 01631</w:t>
      </w:r>
    </w:p>
    <w:p w14:paraId="2E5FA1B3" w14:textId="77777777" w:rsidR="004F1F9C" w:rsidRPr="00BD665C" w:rsidRDefault="00F73107" w:rsidP="004F1F9C">
      <w:pPr>
        <w:widowControl w:val="0"/>
        <w:tabs>
          <w:tab w:val="left" w:pos="3885"/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D665C">
        <w:rPr>
          <w:rFonts w:ascii="Arial" w:hAnsi="Arial" w:cs="Arial"/>
        </w:rPr>
        <w:tab/>
      </w:r>
      <w:r w:rsidRPr="00BD665C">
        <w:rPr>
          <w:rFonts w:ascii="Arial" w:hAnsi="Arial" w:cs="Arial"/>
          <w:color w:val="FFFFFF"/>
        </w:rPr>
        <w:t xml:space="preserve">OUTROS CONVENIOS COM A UNIAO - SAUDE </w:t>
      </w:r>
      <w:r w:rsidRPr="00BD665C">
        <w:rPr>
          <w:rFonts w:ascii="Arial" w:hAnsi="Arial" w:cs="Arial"/>
          <w:color w:val="000000"/>
        </w:rPr>
        <w:t>10.301.0026.1122.0002</w:t>
      </w:r>
      <w:r w:rsidR="004F1F9C" w:rsidRPr="00BD665C">
        <w:rPr>
          <w:rFonts w:ascii="Arial" w:hAnsi="Arial" w:cs="Arial"/>
          <w:color w:val="000000"/>
        </w:rPr>
        <w:t>-</w:t>
      </w:r>
      <w:r w:rsidRPr="00BD665C">
        <w:rPr>
          <w:rFonts w:ascii="Arial" w:hAnsi="Arial" w:cs="Arial"/>
          <w:color w:val="000000"/>
        </w:rPr>
        <w:t>REFORMA E AMPLIAÇÃO DA UNIDADE MISTA DE SAUDE</w:t>
      </w:r>
    </w:p>
    <w:p w14:paraId="25CB0AD9" w14:textId="77777777" w:rsidR="00EF4F8C" w:rsidRPr="00BD665C" w:rsidRDefault="004F1F9C" w:rsidP="004F1F9C">
      <w:pPr>
        <w:widowControl w:val="0"/>
        <w:tabs>
          <w:tab w:val="left" w:pos="3885"/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639-4.4.90.51.00-obras e instalações</w:t>
      </w:r>
      <w:r w:rsidRPr="00BD665C">
        <w:rPr>
          <w:rFonts w:ascii="Arial" w:hAnsi="Arial" w:cs="Arial"/>
        </w:rPr>
        <w:tab/>
      </w:r>
      <w:r w:rsidR="00BD665C" w:rsidRPr="00BD665C">
        <w:rPr>
          <w:rFonts w:ascii="Arial" w:hAnsi="Arial" w:cs="Arial"/>
        </w:rPr>
        <w:t xml:space="preserve">                       </w:t>
      </w:r>
      <w:r w:rsidRPr="00BD665C">
        <w:rPr>
          <w:rFonts w:ascii="Arial" w:hAnsi="Arial" w:cs="Arial"/>
          <w:color w:val="000000"/>
        </w:rPr>
        <w:t>300.000,00</w:t>
      </w:r>
    </w:p>
    <w:p w14:paraId="796BF0DC" w14:textId="77777777" w:rsidR="00EF4F8C" w:rsidRPr="00BD665C" w:rsidRDefault="00F73107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F.R.: 01631</w:t>
      </w:r>
    </w:p>
    <w:p w14:paraId="3D041372" w14:textId="77777777" w:rsidR="00BD665C" w:rsidRPr="00BD665C" w:rsidRDefault="00BD665C" w:rsidP="00BD665C">
      <w:pPr>
        <w:widowControl w:val="0"/>
        <w:tabs>
          <w:tab w:val="left" w:pos="3885"/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</w:rPr>
      </w:pPr>
      <w:r w:rsidRPr="00BD665C">
        <w:rPr>
          <w:rFonts w:ascii="Arial" w:hAnsi="Arial" w:cs="Arial"/>
          <w:color w:val="FFFFFF"/>
        </w:rPr>
        <w:t xml:space="preserve">N </w:t>
      </w:r>
    </w:p>
    <w:p w14:paraId="606AC910" w14:textId="77777777" w:rsidR="00BD665C" w:rsidRPr="00BD665C" w:rsidRDefault="00BD665C">
      <w:pPr>
        <w:widowControl w:val="0"/>
        <w:tabs>
          <w:tab w:val="left" w:pos="3885"/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BD665C">
        <w:rPr>
          <w:rFonts w:ascii="Arial" w:hAnsi="Arial" w:cs="Arial"/>
          <w:b/>
          <w:bCs/>
          <w:color w:val="000000"/>
          <w:u w:val="single"/>
        </w:rPr>
        <w:t>ANULAÇÃO DE DOTAÇAO</w:t>
      </w:r>
    </w:p>
    <w:p w14:paraId="7BB0640B" w14:textId="77777777" w:rsidR="00EF4F8C" w:rsidRPr="00BD665C" w:rsidRDefault="00BD665C">
      <w:pPr>
        <w:widowControl w:val="0"/>
        <w:tabs>
          <w:tab w:val="left" w:pos="3885"/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10.301.0026.1122.0002-REFORMA E AMPLIAÇÃO DA UNIDADE MISTA DE Saúde</w:t>
      </w:r>
    </w:p>
    <w:p w14:paraId="38FAF627" w14:textId="77777777" w:rsidR="00EF4F8C" w:rsidRPr="00BD665C" w:rsidRDefault="00F73107">
      <w:pPr>
        <w:widowControl w:val="0"/>
        <w:tabs>
          <w:tab w:val="left" w:pos="1710"/>
          <w:tab w:val="left" w:pos="2370"/>
          <w:tab w:val="left" w:pos="4380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640</w:t>
      </w:r>
      <w:r w:rsidR="004F1F9C" w:rsidRPr="00BD665C">
        <w:rPr>
          <w:rFonts w:ascii="Arial" w:hAnsi="Arial" w:cs="Arial"/>
        </w:rPr>
        <w:t>-</w:t>
      </w:r>
      <w:r w:rsidR="004F1F9C" w:rsidRPr="00BD665C">
        <w:rPr>
          <w:rFonts w:ascii="Arial" w:hAnsi="Arial" w:cs="Arial"/>
          <w:color w:val="000000"/>
        </w:rPr>
        <w:t>4.4.90.51.00-obras e instalações</w:t>
      </w:r>
      <w:r w:rsidRPr="00BD665C">
        <w:rPr>
          <w:rFonts w:ascii="Arial" w:hAnsi="Arial" w:cs="Arial"/>
        </w:rPr>
        <w:tab/>
      </w:r>
      <w:r w:rsidR="00BD665C" w:rsidRPr="00BD665C">
        <w:rPr>
          <w:rFonts w:ascii="Arial" w:hAnsi="Arial" w:cs="Arial"/>
        </w:rPr>
        <w:t xml:space="preserve">                   </w:t>
      </w:r>
      <w:r w:rsidRPr="00BD665C">
        <w:rPr>
          <w:rFonts w:ascii="Arial" w:hAnsi="Arial" w:cs="Arial"/>
          <w:color w:val="000000"/>
        </w:rPr>
        <w:t>5.169,84</w:t>
      </w:r>
    </w:p>
    <w:p w14:paraId="0EC20F43" w14:textId="77777777" w:rsidR="00EF4F8C" w:rsidRPr="00BD665C" w:rsidRDefault="00F73107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F.R.: 01500</w:t>
      </w:r>
    </w:p>
    <w:p w14:paraId="45D02FB1" w14:textId="77777777" w:rsidR="00EF4F8C" w:rsidRPr="00BD665C" w:rsidRDefault="00F73107" w:rsidP="004F1F9C">
      <w:pPr>
        <w:widowControl w:val="0"/>
        <w:tabs>
          <w:tab w:val="left" w:pos="3885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</w:rPr>
        <w:tab/>
      </w:r>
    </w:p>
    <w:p w14:paraId="5EC27589" w14:textId="77777777" w:rsidR="00EF4F8C" w:rsidRPr="00BD665C" w:rsidRDefault="00F73107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</w:rPr>
        <w:tab/>
      </w:r>
      <w:r w:rsidRPr="00BD665C">
        <w:rPr>
          <w:rFonts w:ascii="Arial" w:hAnsi="Arial" w:cs="Arial"/>
          <w:color w:val="000000"/>
        </w:rPr>
        <w:t>Artigo 2o.- O crédito aberto na forma do artigo anterior será coberto com recursos</w:t>
      </w:r>
      <w:r w:rsidR="00BD665C" w:rsidRPr="00BD665C">
        <w:rPr>
          <w:rFonts w:ascii="Arial" w:hAnsi="Arial" w:cs="Arial"/>
          <w:color w:val="000000"/>
        </w:rPr>
        <w:t xml:space="preserve"> </w:t>
      </w:r>
      <w:r w:rsidRPr="00BD665C">
        <w:rPr>
          <w:rFonts w:ascii="Arial" w:hAnsi="Arial" w:cs="Arial"/>
          <w:color w:val="000000"/>
        </w:rPr>
        <w:t>provenientes de:</w:t>
      </w:r>
    </w:p>
    <w:p w14:paraId="6523F99C" w14:textId="77777777" w:rsidR="00EF4F8C" w:rsidRPr="00BD665C" w:rsidRDefault="00EF4F8C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</w:rPr>
      </w:pPr>
    </w:p>
    <w:p w14:paraId="302BC4A4" w14:textId="77777777" w:rsidR="00EF4F8C" w:rsidRPr="00BD665C" w:rsidRDefault="00F73107">
      <w:pPr>
        <w:widowControl w:val="0"/>
        <w:tabs>
          <w:tab w:val="left" w:pos="1680"/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b/>
          <w:bCs/>
          <w:color w:val="000000"/>
        </w:rPr>
        <w:t>Excesso</w:t>
      </w:r>
      <w:r w:rsidR="00BD665C" w:rsidRPr="00BD665C">
        <w:rPr>
          <w:rFonts w:ascii="Arial" w:hAnsi="Arial" w:cs="Arial"/>
          <w:b/>
          <w:bCs/>
          <w:color w:val="000000"/>
        </w:rPr>
        <w:t xml:space="preserve">:                                                      </w:t>
      </w:r>
      <w:r w:rsidRPr="00BD665C">
        <w:rPr>
          <w:rFonts w:ascii="Arial" w:hAnsi="Arial" w:cs="Arial"/>
          <w:b/>
          <w:bCs/>
          <w:color w:val="000000"/>
        </w:rPr>
        <w:t>763.191,00</w:t>
      </w:r>
    </w:p>
    <w:p w14:paraId="1A23A1CB" w14:textId="77777777" w:rsidR="00EF4F8C" w:rsidRPr="00BD665C" w:rsidRDefault="00F73107" w:rsidP="00BD665C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Fontes de Recurso1570</w:t>
      </w:r>
      <w:r w:rsidR="00BD665C" w:rsidRPr="00BD665C">
        <w:rPr>
          <w:rFonts w:ascii="Arial" w:hAnsi="Arial" w:cs="Arial"/>
          <w:color w:val="000000"/>
        </w:rPr>
        <w:t xml:space="preserve">                                            </w:t>
      </w:r>
      <w:r w:rsidRPr="00BD665C">
        <w:rPr>
          <w:rFonts w:ascii="Arial" w:hAnsi="Arial" w:cs="Arial"/>
          <w:color w:val="000000"/>
        </w:rPr>
        <w:t>163.200,00</w:t>
      </w:r>
    </w:p>
    <w:p w14:paraId="6402B6E5" w14:textId="77777777" w:rsidR="00EF4F8C" w:rsidRPr="00BD665C" w:rsidRDefault="00BD665C">
      <w:pPr>
        <w:widowControl w:val="0"/>
        <w:tabs>
          <w:tab w:val="left" w:pos="7830"/>
          <w:tab w:val="left" w:pos="8310"/>
          <w:tab w:val="left" w:pos="9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D665C">
        <w:rPr>
          <w:rFonts w:ascii="Arial" w:hAnsi="Arial" w:cs="Arial"/>
          <w:color w:val="000000"/>
        </w:rPr>
        <w:t xml:space="preserve">                   1631                                            599.991,00</w:t>
      </w:r>
    </w:p>
    <w:p w14:paraId="572F5A56" w14:textId="77777777" w:rsidR="00BD665C" w:rsidRPr="00BD665C" w:rsidRDefault="00BD665C">
      <w:pPr>
        <w:widowControl w:val="0"/>
        <w:tabs>
          <w:tab w:val="left" w:pos="7830"/>
          <w:tab w:val="left" w:pos="8310"/>
          <w:tab w:val="left" w:pos="97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A98BB4" w14:textId="77777777" w:rsidR="00BD665C" w:rsidRPr="00BD665C" w:rsidRDefault="00BD665C" w:rsidP="00BD665C">
      <w:pPr>
        <w:widowControl w:val="0"/>
        <w:tabs>
          <w:tab w:val="left" w:pos="1680"/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b/>
          <w:bCs/>
          <w:color w:val="000000"/>
        </w:rPr>
        <w:t>Superávit Financeiro:                                          13.738,80</w:t>
      </w:r>
    </w:p>
    <w:p w14:paraId="596158E6" w14:textId="77777777" w:rsidR="00EF4F8C" w:rsidRPr="00BD665C" w:rsidRDefault="00BD665C">
      <w:pPr>
        <w:widowControl w:val="0"/>
        <w:tabs>
          <w:tab w:val="left" w:pos="7830"/>
          <w:tab w:val="left" w:pos="8310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 xml:space="preserve">                   2570                                            13.738,80</w:t>
      </w:r>
    </w:p>
    <w:p w14:paraId="069C4799" w14:textId="77777777" w:rsidR="00EF4F8C" w:rsidRPr="00BD665C" w:rsidRDefault="00EF4F8C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</w:rPr>
      </w:pPr>
    </w:p>
    <w:p w14:paraId="34737C78" w14:textId="77777777" w:rsidR="00BD665C" w:rsidRDefault="00BD665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D7AD0CC" w14:textId="77777777" w:rsidR="00BD665C" w:rsidRDefault="00BD665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7BA90DB4" w14:textId="77777777" w:rsidR="00BD665C" w:rsidRDefault="00BD665C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F7FAC4D" w14:textId="77777777" w:rsidR="00EF4F8C" w:rsidRPr="00BD665C" w:rsidRDefault="00F73107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D665C">
        <w:rPr>
          <w:rFonts w:ascii="Arial" w:hAnsi="Arial" w:cs="Arial"/>
          <w:b/>
          <w:bCs/>
          <w:color w:val="000000"/>
        </w:rPr>
        <w:t>Anulação</w:t>
      </w:r>
      <w:r w:rsidR="00BD665C" w:rsidRPr="00BD665C">
        <w:rPr>
          <w:rFonts w:ascii="Arial" w:hAnsi="Arial" w:cs="Arial"/>
          <w:b/>
          <w:bCs/>
          <w:color w:val="000000"/>
        </w:rPr>
        <w:t xml:space="preserve"> de dotação</w:t>
      </w:r>
    </w:p>
    <w:p w14:paraId="0001CDD5" w14:textId="77777777" w:rsidR="00EF4F8C" w:rsidRPr="00BD665C" w:rsidRDefault="00F73107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020801</w:t>
      </w:r>
      <w:r w:rsidR="00BD665C" w:rsidRPr="00BD665C">
        <w:rPr>
          <w:rFonts w:ascii="Arial" w:hAnsi="Arial" w:cs="Arial"/>
          <w:color w:val="000000"/>
        </w:rPr>
        <w:t>-</w:t>
      </w:r>
      <w:r w:rsidRPr="00BD665C">
        <w:rPr>
          <w:rFonts w:ascii="Arial" w:hAnsi="Arial" w:cs="Arial"/>
          <w:color w:val="000000"/>
        </w:rPr>
        <w:t>FUNDO MUNICIPAL DE SAUDE - RECURSOS LIVRES</w:t>
      </w:r>
    </w:p>
    <w:p w14:paraId="60421F45" w14:textId="77777777" w:rsidR="00BD665C" w:rsidRPr="00BD665C" w:rsidRDefault="00F73107">
      <w:pPr>
        <w:widowControl w:val="0"/>
        <w:tabs>
          <w:tab w:val="left" w:pos="1680"/>
          <w:tab w:val="left" w:pos="237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D665C">
        <w:rPr>
          <w:rFonts w:ascii="Arial" w:hAnsi="Arial" w:cs="Arial"/>
          <w:color w:val="000000"/>
        </w:rPr>
        <w:t>10.122.0020.2232.</w:t>
      </w:r>
      <w:r w:rsidR="00BD665C" w:rsidRPr="00BD665C">
        <w:rPr>
          <w:rFonts w:ascii="Arial" w:hAnsi="Arial" w:cs="Arial"/>
        </w:rPr>
        <w:t xml:space="preserve"> MANUTENÇÃO DA SAÚDE EM INSPEÇÃO SANITARIA</w:t>
      </w:r>
    </w:p>
    <w:p w14:paraId="63B6916D" w14:textId="77777777" w:rsidR="00BD665C" w:rsidRDefault="00BD665C" w:rsidP="00BD665C">
      <w:pPr>
        <w:widowControl w:val="0"/>
        <w:tabs>
          <w:tab w:val="left" w:pos="1680"/>
          <w:tab w:val="left" w:pos="237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BD665C">
        <w:rPr>
          <w:rFonts w:ascii="Arial" w:hAnsi="Arial" w:cs="Arial"/>
          <w:color w:val="000000"/>
        </w:rPr>
        <w:t>244-3.1.90.94.00-indenizações e restituições trabalhistas      -5.169,84</w:t>
      </w:r>
    </w:p>
    <w:p w14:paraId="6DF5F7DC" w14:textId="77777777" w:rsidR="00EF4F8C" w:rsidRPr="00BD665C" w:rsidRDefault="00F73107" w:rsidP="00BD665C">
      <w:pPr>
        <w:widowControl w:val="0"/>
        <w:tabs>
          <w:tab w:val="left" w:pos="1680"/>
          <w:tab w:val="left" w:pos="2370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  <w:color w:val="000000"/>
        </w:rPr>
        <w:t>F.R. Grupo: 01500</w:t>
      </w:r>
    </w:p>
    <w:p w14:paraId="10329708" w14:textId="77777777" w:rsidR="00EF4F8C" w:rsidRPr="00BD665C" w:rsidRDefault="00F73107">
      <w:pPr>
        <w:widowControl w:val="0"/>
        <w:tabs>
          <w:tab w:val="left" w:pos="4890"/>
          <w:tab w:val="left" w:pos="7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</w:rPr>
        <w:tab/>
      </w:r>
      <w:r w:rsidRPr="00BD665C">
        <w:rPr>
          <w:rFonts w:ascii="Arial" w:hAnsi="Arial" w:cs="Arial"/>
          <w:color w:val="FFFFFF"/>
        </w:rPr>
        <w:t>Recursos do LIVRES</w:t>
      </w:r>
    </w:p>
    <w:p w14:paraId="7FD8B4CA" w14:textId="77777777" w:rsidR="00EF4F8C" w:rsidRPr="00BD665C" w:rsidRDefault="00EF4F8C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14:paraId="379CB400" w14:textId="77777777" w:rsidR="00EF4F8C" w:rsidRPr="00BD665C" w:rsidRDefault="00F73107">
      <w:pPr>
        <w:widowControl w:val="0"/>
        <w:tabs>
          <w:tab w:val="left" w:pos="41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</w:rPr>
        <w:tab/>
      </w:r>
      <w:r w:rsidRPr="00BD665C">
        <w:rPr>
          <w:rFonts w:ascii="Arial" w:hAnsi="Arial" w:cs="Arial"/>
          <w:color w:val="000000"/>
        </w:rPr>
        <w:t>CHUPINGUAIA, 25 de ABRIL de 2023</w:t>
      </w:r>
    </w:p>
    <w:p w14:paraId="11B23F57" w14:textId="77777777" w:rsidR="00EF4F8C" w:rsidRPr="00BD665C" w:rsidRDefault="00EF4F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EF4F8C" w:rsidRPr="00BD665C" w:rsidSect="00DC2826">
          <w:pgSz w:w="12240" w:h="15840"/>
          <w:pgMar w:top="1417" w:right="1701" w:bottom="1417" w:left="1701" w:header="0" w:footer="0" w:gutter="0"/>
          <w:cols w:space="720"/>
          <w:noEndnote/>
          <w:docGrid w:linePitch="299"/>
        </w:sectPr>
      </w:pPr>
    </w:p>
    <w:p w14:paraId="7E34B030" w14:textId="77777777" w:rsidR="00EF4F8C" w:rsidRPr="00BD665C" w:rsidRDefault="00212FC8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 w:rsidRPr="00BD665C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32C5E12" wp14:editId="28218892">
                <wp:simplePos x="0" y="0"/>
                <wp:positionH relativeFrom="page">
                  <wp:posOffset>942975</wp:posOffset>
                </wp:positionH>
                <wp:positionV relativeFrom="page">
                  <wp:posOffset>2238375</wp:posOffset>
                </wp:positionV>
                <wp:extent cx="6038850" cy="504825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525FDA0" id="Rectangle 8" o:spid="_x0000_s1026" style="position:absolute;margin-left:74.25pt;margin-top:176.25pt;width:475.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" o:allowincell="f" stroked="f">
                <w10:wrap anchorx="page" anchory="page"/>
              </v:rect>
            </w:pict>
          </mc:Fallback>
        </mc:AlternateContent>
      </w:r>
      <w:r w:rsidRPr="00BD66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9810D13" wp14:editId="56DF690B">
                <wp:simplePos x="0" y="0"/>
                <wp:positionH relativeFrom="page">
                  <wp:posOffset>3409950</wp:posOffset>
                </wp:positionH>
                <wp:positionV relativeFrom="page">
                  <wp:posOffset>3019425</wp:posOffset>
                </wp:positionV>
                <wp:extent cx="205740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D29B610" id="Line 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5pt,237.75pt" to="430.5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" o:allowincell="f">
                <w10:wrap anchorx="page" anchory="page"/>
              </v:line>
            </w:pict>
          </mc:Fallback>
        </mc:AlternateContent>
      </w:r>
      <w:r w:rsidRPr="00BD66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3CDAE5A" wp14:editId="14A686FE">
                <wp:simplePos x="0" y="0"/>
                <wp:positionH relativeFrom="page">
                  <wp:posOffset>3409950</wp:posOffset>
                </wp:positionH>
                <wp:positionV relativeFrom="page">
                  <wp:posOffset>3028950</wp:posOffset>
                </wp:positionV>
                <wp:extent cx="20574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77AAA57" id="Line 1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8.5pt,238.5pt" to="430.5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Pr="00BD66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3957F03" wp14:editId="29366D88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84FE573" id="Line 1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</w:p>
    <w:p w14:paraId="46581B7F" w14:textId="77777777" w:rsidR="00EF4F8C" w:rsidRPr="00BD665C" w:rsidRDefault="00F73107" w:rsidP="00DC2826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</w:rPr>
        <w:tab/>
      </w:r>
    </w:p>
    <w:p w14:paraId="3D23ACEE" w14:textId="77777777" w:rsidR="00EF4F8C" w:rsidRPr="00BD665C" w:rsidRDefault="00EF4F8C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14:paraId="1CADFF7A" w14:textId="77777777" w:rsidR="00EF4F8C" w:rsidRPr="00BD665C" w:rsidRDefault="00F73107">
      <w:pPr>
        <w:widowControl w:val="0"/>
        <w:tabs>
          <w:tab w:val="left" w:pos="1290"/>
          <w:tab w:val="left" w:pos="99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</w:rPr>
        <w:tab/>
      </w:r>
      <w:r w:rsidRPr="00BD665C">
        <w:rPr>
          <w:rFonts w:ascii="Arial" w:hAnsi="Arial" w:cs="Arial"/>
          <w:b/>
          <w:bCs/>
          <w:color w:val="000000"/>
        </w:rPr>
        <w:t xml:space="preserve">Anulação </w:t>
      </w:r>
      <w:proofErr w:type="gramStart"/>
      <w:r w:rsidRPr="00BD665C">
        <w:rPr>
          <w:rFonts w:ascii="Arial" w:hAnsi="Arial" w:cs="Arial"/>
          <w:b/>
          <w:bCs/>
          <w:color w:val="000000"/>
        </w:rPr>
        <w:t>( -</w:t>
      </w:r>
      <w:proofErr w:type="gramEnd"/>
      <w:r w:rsidRPr="00BD665C">
        <w:rPr>
          <w:rFonts w:ascii="Arial" w:hAnsi="Arial" w:cs="Arial"/>
          <w:b/>
          <w:bCs/>
          <w:color w:val="000000"/>
        </w:rPr>
        <w:t xml:space="preserve"> )</w:t>
      </w:r>
      <w:r w:rsidRPr="00BD665C">
        <w:rPr>
          <w:rFonts w:ascii="Arial" w:hAnsi="Arial" w:cs="Arial"/>
        </w:rPr>
        <w:tab/>
      </w:r>
      <w:r w:rsidRPr="00BD665C">
        <w:rPr>
          <w:rFonts w:ascii="Arial" w:hAnsi="Arial" w:cs="Arial"/>
          <w:b/>
          <w:bCs/>
          <w:color w:val="000000"/>
        </w:rPr>
        <w:t>-5.169,84</w:t>
      </w:r>
    </w:p>
    <w:p w14:paraId="5A2EBD11" w14:textId="77777777" w:rsidR="00EF4F8C" w:rsidRPr="00BD665C" w:rsidRDefault="00EF4F8C">
      <w:pPr>
        <w:widowControl w:val="0"/>
        <w:autoSpaceDE w:val="0"/>
        <w:autoSpaceDN w:val="0"/>
        <w:adjustRightInd w:val="0"/>
        <w:spacing w:after="0" w:line="638" w:lineRule="exact"/>
        <w:rPr>
          <w:rFonts w:ascii="Arial" w:hAnsi="Arial" w:cs="Arial"/>
        </w:rPr>
      </w:pPr>
    </w:p>
    <w:p w14:paraId="4E181588" w14:textId="77777777" w:rsidR="00EF4F8C" w:rsidRPr="00BD665C" w:rsidRDefault="00F73107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D665C">
        <w:rPr>
          <w:rFonts w:ascii="Arial" w:hAnsi="Arial" w:cs="Arial"/>
        </w:rPr>
        <w:tab/>
      </w:r>
      <w:r w:rsidRPr="00BD665C">
        <w:rPr>
          <w:rFonts w:ascii="Arial" w:hAnsi="Arial" w:cs="Arial"/>
          <w:color w:val="000000"/>
        </w:rPr>
        <w:t xml:space="preserve">Artigo 3o.- Esta lei entra em vigor na data de sua </w:t>
      </w:r>
      <w:r w:rsidRPr="00BD665C">
        <w:rPr>
          <w:rFonts w:ascii="Arial" w:hAnsi="Arial" w:cs="Arial"/>
          <w:color w:val="000000"/>
        </w:rPr>
        <w:t>publicação.</w:t>
      </w:r>
    </w:p>
    <w:p w14:paraId="0CFEF2E1" w14:textId="77777777" w:rsidR="00C07E7F" w:rsidRPr="00BD665C" w:rsidRDefault="00C07E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C07E7F" w:rsidRPr="00BD665C">
      <w:pgSz w:w="12240" w:h="15840"/>
      <w:pgMar w:top="360" w:right="360" w:bottom="360" w:left="3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C8"/>
    <w:rsid w:val="00212FC8"/>
    <w:rsid w:val="004F1F9C"/>
    <w:rsid w:val="00BD665C"/>
    <w:rsid w:val="00C07E7F"/>
    <w:rsid w:val="00DC2826"/>
    <w:rsid w:val="00E4062D"/>
    <w:rsid w:val="00EF4F8C"/>
    <w:rsid w:val="00F23F51"/>
    <w:rsid w:val="00F7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9E83D"/>
  <w14:defaultImageDpi w14:val="0"/>
  <w15:docId w15:val="{43F178BA-E26C-43E0-A2DD-E22E0F91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C2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0183-3072-4A27-A8C5-B92BB519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>Gnostice eDocEngine V5.0.0.349 (www.gnostice.com)</dc:description>
  <cp:lastModifiedBy>Câmara Municipal Chupinguaia</cp:lastModifiedBy>
  <cp:revision>2</cp:revision>
  <dcterms:created xsi:type="dcterms:W3CDTF">2023-06-13T13:52:00Z</dcterms:created>
  <dcterms:modified xsi:type="dcterms:W3CDTF">2023-06-13T13:52:00Z</dcterms:modified>
</cp:coreProperties>
</file>