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C172" w14:textId="77777777" w:rsidR="008F082B" w:rsidRDefault="008F082B" w:rsidP="008F082B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8484A6" wp14:editId="34E1B7E3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434DE" w14:textId="77777777" w:rsidR="008F082B" w:rsidRDefault="008F082B" w:rsidP="008F082B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5DACE544" w14:textId="77777777" w:rsidR="008F082B" w:rsidRDefault="008F082B" w:rsidP="008F082B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CE43985" w14:textId="77777777" w:rsidR="008F082B" w:rsidRDefault="008F082B" w:rsidP="008F082B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A7F78A8" w14:textId="77777777" w:rsidR="008F082B" w:rsidRDefault="008F082B" w:rsidP="008F082B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3744C0F7" w14:textId="77777777" w:rsidR="008F082B" w:rsidRDefault="008F082B" w:rsidP="008F082B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63AB87D7" w14:textId="77777777" w:rsidR="008F082B" w:rsidRDefault="008F082B" w:rsidP="008F082B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46872137" w14:textId="338884DB" w:rsidR="008F082B" w:rsidRPr="008F082B" w:rsidRDefault="008F082B" w:rsidP="008F08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7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ETIMA</w:t>
      </w:r>
      <w:r w:rsidRPr="002E2B2F">
        <w:rPr>
          <w:rFonts w:ascii="Arial" w:hAnsi="Arial" w:cs="Arial"/>
          <w:b/>
        </w:rPr>
        <w:t xml:space="preserve">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8F082B">
        <w:rPr>
          <w:rFonts w:ascii="Arial" w:hAnsi="Arial" w:cs="Arial"/>
          <w:bCs/>
        </w:rPr>
        <w:t>Às 09h15min do dia 06 de abril de 2026, sob a presença do Segundo Secretário, Vereador Fernando Pereira da Silva, e da Vereadora Maria Aparecida da Costa, foi aberta a presente sessão.</w:t>
      </w:r>
      <w:r>
        <w:rPr>
          <w:rFonts w:ascii="Arial" w:hAnsi="Arial" w:cs="Arial"/>
          <w:bCs/>
        </w:rPr>
        <w:t xml:space="preserve"> </w:t>
      </w:r>
      <w:r w:rsidRPr="008F082B">
        <w:rPr>
          <w:rFonts w:ascii="Arial" w:hAnsi="Arial" w:cs="Arial"/>
          <w:bCs/>
        </w:rPr>
        <w:t>Não havendo número legal de vereadores no recinto para deliberação, em razão da ausência dos parlamentares que se encontram em viagem oficial à cidade de Brasília, cumprindo agenda previamente estabelecida, deixou-se de dar prosseguimento aos trabalhos legislativos.</w:t>
      </w:r>
      <w:r>
        <w:rPr>
          <w:rFonts w:ascii="Arial" w:hAnsi="Arial" w:cs="Arial"/>
          <w:bCs/>
        </w:rPr>
        <w:t xml:space="preserve"> </w:t>
      </w:r>
      <w:r w:rsidRPr="008F082B">
        <w:rPr>
          <w:rFonts w:ascii="Arial" w:hAnsi="Arial" w:cs="Arial"/>
          <w:bCs/>
        </w:rPr>
        <w:t xml:space="preserve">Foi registrada a justificativa de ausência do Presidente, Vereador </w:t>
      </w:r>
      <w:proofErr w:type="spellStart"/>
      <w:r w:rsidRPr="008F082B">
        <w:rPr>
          <w:rFonts w:ascii="Arial" w:hAnsi="Arial" w:cs="Arial"/>
          <w:bCs/>
        </w:rPr>
        <w:t>Gardell</w:t>
      </w:r>
      <w:proofErr w:type="spellEnd"/>
      <w:r w:rsidRPr="008F082B">
        <w:rPr>
          <w:rFonts w:ascii="Arial" w:hAnsi="Arial" w:cs="Arial"/>
          <w:bCs/>
        </w:rPr>
        <w:t xml:space="preserve"> Vinicius Lima dos Santos, bem como dos Vereadores Angélica de Souza Peralta Ribeiro, Denílson Ramos da Cruz, Ederson Luís </w:t>
      </w:r>
      <w:proofErr w:type="spellStart"/>
      <w:r w:rsidRPr="008F082B">
        <w:rPr>
          <w:rFonts w:ascii="Arial" w:hAnsi="Arial" w:cs="Arial"/>
          <w:bCs/>
        </w:rPr>
        <w:t>Fassicolo</w:t>
      </w:r>
      <w:proofErr w:type="spellEnd"/>
      <w:r w:rsidRPr="008F082B">
        <w:rPr>
          <w:rFonts w:ascii="Arial" w:hAnsi="Arial" w:cs="Arial"/>
          <w:bCs/>
        </w:rPr>
        <w:t>, Rubens dos Santos Pereira, Valdomiro Custódio da Silva e Vanderci de Paula Campos, todos em viagem oficial.</w:t>
      </w:r>
      <w:r>
        <w:rPr>
          <w:rFonts w:ascii="Arial" w:hAnsi="Arial" w:cs="Arial"/>
          <w:bCs/>
        </w:rPr>
        <w:t xml:space="preserve"> </w:t>
      </w:r>
      <w:r w:rsidRPr="008F082B">
        <w:rPr>
          <w:rFonts w:ascii="Arial" w:hAnsi="Arial" w:cs="Arial"/>
          <w:bCs/>
        </w:rPr>
        <w:t>Diante da ausência de quórum, o Segundo Secretário invocou a proteção de Deus e declarou encerrada a sessão às 09h20min.</w:t>
      </w:r>
      <w:r>
        <w:rPr>
          <w:rFonts w:ascii="Arial" w:hAnsi="Arial" w:cs="Arial"/>
          <w:bCs/>
        </w:rPr>
        <w:t xml:space="preserve"> </w:t>
      </w:r>
      <w:r w:rsidR="0099054A" w:rsidRPr="0099054A">
        <w:rPr>
          <w:rFonts w:ascii="Arial" w:hAnsi="Arial" w:cs="Arial"/>
          <w:bCs/>
        </w:rPr>
        <w:t>Para constar</w:t>
      </w:r>
      <w:r w:rsidR="0099054A">
        <w:rPr>
          <w:rFonts w:ascii="Arial" w:hAnsi="Arial" w:cs="Arial"/>
          <w:bCs/>
        </w:rPr>
        <w:t>, eu</w:t>
      </w:r>
      <w:r w:rsidR="0099054A" w:rsidRPr="0099054A">
        <w:rPr>
          <w:rFonts w:ascii="Arial" w:hAnsi="Arial" w:cs="Arial"/>
          <w:bCs/>
        </w:rPr>
        <w:t>, Vereador Fernando Pereira da Silva, Segundo Secretário, lavrei a presente ata, que será assinada por mim e pel</w:t>
      </w:r>
      <w:r w:rsidR="0099054A">
        <w:rPr>
          <w:rFonts w:ascii="Arial" w:hAnsi="Arial" w:cs="Arial"/>
          <w:bCs/>
        </w:rPr>
        <w:t>a</w:t>
      </w:r>
      <w:r w:rsidR="0099054A" w:rsidRPr="0099054A">
        <w:rPr>
          <w:rFonts w:ascii="Arial" w:hAnsi="Arial" w:cs="Arial"/>
          <w:bCs/>
        </w:rPr>
        <w:t xml:space="preserve"> </w:t>
      </w:r>
      <w:r w:rsidR="0099054A">
        <w:rPr>
          <w:rFonts w:ascii="Arial" w:hAnsi="Arial" w:cs="Arial"/>
          <w:bCs/>
        </w:rPr>
        <w:t xml:space="preserve">vereadora </w:t>
      </w:r>
      <w:r w:rsidR="0099054A" w:rsidRPr="008F082B">
        <w:rPr>
          <w:rFonts w:ascii="Arial" w:hAnsi="Arial" w:cs="Arial"/>
          <w:bCs/>
        </w:rPr>
        <w:t>Maria Aparecida da Costa</w:t>
      </w:r>
      <w:r w:rsidR="0099054A" w:rsidRPr="0099054A">
        <w:rPr>
          <w:rFonts w:ascii="Arial" w:hAnsi="Arial" w:cs="Arial"/>
          <w:bCs/>
        </w:rPr>
        <w:t>.</w:t>
      </w:r>
    </w:p>
    <w:p w14:paraId="49121A37" w14:textId="77777777" w:rsidR="008F082B" w:rsidRDefault="008F082B" w:rsidP="008F082B"/>
    <w:p w14:paraId="254DE077" w14:textId="77777777" w:rsidR="008F082B" w:rsidRDefault="008F082B"/>
    <w:sectPr w:rsidR="008F082B" w:rsidSect="008F082B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2B"/>
    <w:rsid w:val="00111CA3"/>
    <w:rsid w:val="008F082B"/>
    <w:rsid w:val="0099054A"/>
    <w:rsid w:val="009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4B80"/>
  <w15:chartTrackingRefBased/>
  <w15:docId w15:val="{998E975C-F6C5-4FEE-8427-1D905A23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2B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F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8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8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8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8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8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8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8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8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082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1</cp:revision>
  <cp:lastPrinted>2026-04-13T13:44:00Z</cp:lastPrinted>
  <dcterms:created xsi:type="dcterms:W3CDTF">2026-04-13T12:25:00Z</dcterms:created>
  <dcterms:modified xsi:type="dcterms:W3CDTF">2026-04-13T14:59:00Z</dcterms:modified>
</cp:coreProperties>
</file>