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0D6C25" w:rsidRPr="000D6C25" w14:paraId="1FDA743F" w14:textId="77777777" w:rsidTr="004F62CC">
        <w:trPr>
          <w:cantSplit/>
          <w:trHeight w:val="1134"/>
        </w:trPr>
        <w:tc>
          <w:tcPr>
            <w:tcW w:w="1510" w:type="dxa"/>
            <w:vAlign w:val="center"/>
          </w:tcPr>
          <w:p w14:paraId="7B3F9122" w14:textId="77777777" w:rsidR="000D6C25" w:rsidRPr="000D6C25" w:rsidRDefault="000D6C25" w:rsidP="000D6C25">
            <w:pPr>
              <w:tabs>
                <w:tab w:val="center" w:pos="4419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C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drawing>
                <wp:inline distT="0" distB="0" distL="0" distR="0" wp14:anchorId="0EC4EF7C" wp14:editId="3424239E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50AFBD16" w14:textId="75D20A5A" w:rsidR="000D6C25" w:rsidRPr="000D6C25" w:rsidRDefault="000D6C25" w:rsidP="000D6C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kern w:val="0"/>
                <w:sz w:val="30"/>
                <w:szCs w:val="20"/>
                <w:lang w:eastAsia="pt-BR"/>
                <w14:ligatures w14:val="none"/>
              </w:rPr>
            </w:pPr>
            <w:r w:rsidRPr="000D6C25">
              <w:rPr>
                <w:rFonts w:ascii="Bookman Old Style" w:eastAsia="Times New Roman" w:hAnsi="Bookman Old Style" w:cs="Times New Roman"/>
                <w:b/>
                <w:color w:val="000000"/>
                <w:kern w:val="0"/>
                <w:sz w:val="30"/>
                <w:szCs w:val="20"/>
                <w:lang w:eastAsia="pt-BR"/>
                <w14:ligatures w14:val="none"/>
              </w:rPr>
              <w:t>ESTADO DE RONDÔNIA</w:t>
            </w:r>
          </w:p>
          <w:p w14:paraId="6C685A5D" w14:textId="77777777" w:rsidR="000D6C25" w:rsidRDefault="000D6C25" w:rsidP="000D6C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kern w:val="0"/>
                <w:sz w:val="30"/>
                <w:szCs w:val="20"/>
                <w:lang w:eastAsia="pt-BR"/>
                <w14:ligatures w14:val="none"/>
              </w:rPr>
            </w:pPr>
            <w:r w:rsidRPr="000D6C25">
              <w:rPr>
                <w:rFonts w:ascii="Bookman Old Style" w:eastAsia="Times New Roman" w:hAnsi="Bookman Old Style" w:cs="Times New Roman"/>
                <w:b/>
                <w:color w:val="000000"/>
                <w:kern w:val="0"/>
                <w:sz w:val="30"/>
                <w:szCs w:val="20"/>
                <w:lang w:eastAsia="pt-BR"/>
                <w14:ligatures w14:val="none"/>
              </w:rPr>
              <w:t>PODER LEGISLATIVO</w:t>
            </w:r>
          </w:p>
          <w:p w14:paraId="72938176" w14:textId="311E246E" w:rsidR="000D6C25" w:rsidRPr="000D6C25" w:rsidRDefault="000D6C25" w:rsidP="000D6C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kern w:val="0"/>
                <w:sz w:val="30"/>
                <w:szCs w:val="20"/>
                <w:lang w:eastAsia="pt-BR"/>
                <w14:ligatures w14:val="none"/>
              </w:rPr>
            </w:pPr>
            <w:r w:rsidRPr="000D6C25">
              <w:rPr>
                <w:rFonts w:ascii="Bookman Old Style" w:eastAsia="Times New Roman" w:hAnsi="Bookman Old Style" w:cs="Times New Roman"/>
                <w:b/>
                <w:i/>
                <w:color w:val="000000"/>
                <w:kern w:val="0"/>
                <w:sz w:val="30"/>
                <w:szCs w:val="20"/>
                <w:u w:val="thick"/>
                <w:lang w:eastAsia="pt-BR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ligatures w14:val="none"/>
              </w:rPr>
              <w:t>CÂMARA MUNICIPAL DE CHUPINGUAIA</w:t>
            </w:r>
          </w:p>
        </w:tc>
      </w:tr>
    </w:tbl>
    <w:p w14:paraId="1AAA54F4" w14:textId="77777777" w:rsidR="000D6C25" w:rsidRPr="000D6C25" w:rsidRDefault="000D6C25" w:rsidP="000D6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389D3BC" w14:textId="0E282EB3" w:rsidR="000D6C25" w:rsidRPr="000D6C25" w:rsidRDefault="000D6C25" w:rsidP="000D6C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ATA DA 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12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ª (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décima segunda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) SESSÃO EXTRAORDINÁRIA DA VIGÉSIMA NONA SESSÃO LEGISLATIVA DA OITAVA LEGISLATURA DA CÂMARA DE VEREADORES DO MUNÍCIPIO DE CHUPINGUAIA-RO. Às 1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3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:00 horas do dia 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01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DEZEMBR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O de 2025, sob a Presidência do vereador Gardell Vinicius Lima dos Santos, com a presença dos vereadores: Angelica de Souza Peralta Ribeiro, Denílson Ramos da Cruz, Ederson Luiz Fassicolo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>,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Maria Aparecida da Costa</w:t>
      </w:r>
      <w:r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, Rubens dos Santos Pereira, 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Valdomiro Custódio da Silva, 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não estiveram presentes os vereadores Ferna</w:t>
      </w:r>
      <w:r w:rsidR="00AC5D33">
        <w:rPr>
          <w:rFonts w:ascii="Arial" w:eastAsia="Times New Roman" w:hAnsi="Arial" w:cs="Arial"/>
          <w:b/>
          <w:kern w:val="0"/>
          <w:lang w:eastAsia="pt-BR"/>
          <w14:ligatures w14:val="none"/>
        </w:rPr>
        <w:t>n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do Pereira da Silva e Vanderci de Paula Campos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. Logo mais se iniciou a PRIMEIRA PARTE DA SESSÃO. O Presidente solicitou a Secretária que efetuasse a leitura da Ata da 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11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ª sessão extraordinária realizada no dia 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23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de 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outubr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o de 2025. Que após ser realizada a leitura foi colocada em votação e aprovada por unanimidade. O Presidente solicitou a Secretária que efetuasse leitura do EXPEDIENTE RECEBIDO: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Emenda Aditiva 001/2025, “</w:t>
      </w:r>
      <w:r w:rsidR="00161BEF" w:rsidRPr="00161BEF">
        <w:rPr>
          <w:rFonts w:ascii="Arial" w:hAnsi="Arial" w:cs="Arial"/>
          <w:b/>
          <w:bCs/>
        </w:rPr>
        <w:t>Acrescenta o Inciso I ao § 2º do Art. 18 do Projeto de Lei de Diretrizes Orçamentárias, para dispor sobre a não devolução de receitas próprias e rendimentos financeiros, em conformidade com a Lei Orgânica Municipal.</w:t>
      </w:r>
      <w:r w:rsidR="00161BEF">
        <w:rPr>
          <w:rFonts w:ascii="Arial" w:hAnsi="Arial" w:cs="Arial"/>
          <w:b/>
          <w:bCs/>
        </w:rPr>
        <w:t>”</w:t>
      </w:r>
      <w:r w:rsidR="00161BEF">
        <w:t xml:space="preserve"> 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Projeto de Lei nº 2.9</w:t>
      </w:r>
      <w:r w:rsidR="00A72300">
        <w:rPr>
          <w:rFonts w:ascii="Arial" w:eastAsia="Times New Roman" w:hAnsi="Arial" w:cs="Arial"/>
          <w:b/>
          <w:kern w:val="0"/>
          <w:lang w:eastAsia="pt-BR"/>
          <w14:ligatures w14:val="none"/>
        </w:rPr>
        <w:t>34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/2025, “</w:t>
      </w:r>
      <w:r w:rsidR="00215958">
        <w:rPr>
          <w:rFonts w:ascii="Arial" w:eastAsia="Times New Roman" w:hAnsi="Arial" w:cs="Arial"/>
          <w:b/>
          <w:kern w:val="0"/>
          <w:lang w:eastAsia="pt-BR"/>
          <w14:ligatures w14:val="none"/>
        </w:rPr>
        <w:t>Dispõe sobre as diretrizes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para elaboração e execução da Lei Orçamentária anual LOA, para o exercício 2026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.” Em seguida, passou por discussão dos projetos e votação de matérias. 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>F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oram submetidos a votação</w:t>
      </w:r>
      <w:r w:rsidR="0003278F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nominal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, tendo o seguinte resultado:</w:t>
      </w:r>
      <w:bookmarkStart w:id="0" w:name="_Hlk214440545"/>
      <w:r w:rsidR="0003278F" w:rsidRPr="0003278F">
        <w:rPr>
          <w:rFonts w:ascii="Arial" w:hAnsi="Arial" w:cs="Arial"/>
          <w:bCs/>
          <w:sz w:val="22"/>
          <w:szCs w:val="22"/>
        </w:rPr>
        <w:t xml:space="preserve"> </w:t>
      </w:r>
      <w:r w:rsidR="0003278F" w:rsidRPr="0003278F">
        <w:rPr>
          <w:rFonts w:ascii="Arial" w:hAnsi="Arial" w:cs="Arial"/>
          <w:b/>
        </w:rPr>
        <w:t xml:space="preserve">Ederson – voto favorável, </w:t>
      </w:r>
      <w:bookmarkEnd w:id="0"/>
      <w:r w:rsidR="0003278F" w:rsidRPr="0003278F">
        <w:rPr>
          <w:rFonts w:ascii="Arial" w:hAnsi="Arial" w:cs="Arial"/>
          <w:b/>
        </w:rPr>
        <w:t>Maria – voto favorável, Angelica – voto favorável, Denílson –voto favorável, Valdomiro – voto favorável, Rubens – voto favorável.</w:t>
      </w:r>
      <w:r w:rsidR="0003278F" w:rsidRPr="0003278F">
        <w:rPr>
          <w:rFonts w:ascii="Arial" w:hAnsi="Arial" w:cs="Arial"/>
          <w:b/>
          <w:sz w:val="22"/>
          <w:szCs w:val="22"/>
        </w:rPr>
        <w:t xml:space="preserve"> 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>Emenda Aditiva 001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: Aprovad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>a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por unanimidade.</w:t>
      </w:r>
      <w:r w:rsidR="0003278F" w:rsidRPr="0003278F">
        <w:rPr>
          <w:rFonts w:ascii="Arial" w:hAnsi="Arial" w:cs="Arial"/>
          <w:b/>
        </w:rPr>
        <w:t xml:space="preserve"> Ederson – voto favorável, Maria – voto favorável, Angelica – voto favorável, Denílson –voto favorável, Valdomiro – voto favorável, Rubens – voto favorável.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Projeto de Lei nº 2.9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>34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: Aprovado por unanimidade.</w:t>
      </w:r>
      <w:r w:rsidR="0088445D" w:rsidRPr="0088445D">
        <w:rPr>
          <w:rFonts w:ascii="Arial" w:hAnsi="Arial" w:cs="Arial"/>
          <w:b/>
        </w:rPr>
        <w:t xml:space="preserve"> </w:t>
      </w:r>
      <w:r w:rsidR="0088445D">
        <w:rPr>
          <w:rFonts w:ascii="Arial" w:hAnsi="Arial" w:cs="Arial"/>
          <w:b/>
        </w:rPr>
        <w:t>Registra-se que essa sessão extraordinária foi realizada especificamente para deliberar sobre a LDO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.  Sem mais no momento o Presidente declarou encerrada a Sessão as 1</w:t>
      </w:r>
      <w:r w:rsidR="00161BEF">
        <w:rPr>
          <w:rFonts w:ascii="Arial" w:eastAsia="Times New Roman" w:hAnsi="Arial" w:cs="Arial"/>
          <w:b/>
          <w:kern w:val="0"/>
          <w:lang w:eastAsia="pt-BR"/>
          <w14:ligatures w14:val="none"/>
        </w:rPr>
        <w:t>3</w:t>
      </w:r>
      <w:r w:rsidRPr="000D6C25">
        <w:rPr>
          <w:rFonts w:ascii="Arial" w:eastAsia="Times New Roman" w:hAnsi="Arial" w:cs="Arial"/>
          <w:b/>
          <w:kern w:val="0"/>
          <w:lang w:eastAsia="pt-BR"/>
          <w14:ligatures w14:val="none"/>
        </w:rPr>
        <w:t>:h e 45. E para constar, eu Vereadora Angélica de Souza Peralta Ribeiro, lavrei a presente Ata que vai por mim assinada e pelo presidente.</w:t>
      </w:r>
    </w:p>
    <w:p w14:paraId="298C8487" w14:textId="77777777" w:rsidR="000D6C25" w:rsidRPr="000D6C25" w:rsidRDefault="000D6C25" w:rsidP="000D6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61B07D" w14:textId="77777777" w:rsidR="000D6C25" w:rsidRDefault="000D6C25"/>
    <w:sectPr w:rsidR="000D6C25" w:rsidSect="000D6C25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25"/>
    <w:rsid w:val="0003278F"/>
    <w:rsid w:val="000D6C25"/>
    <w:rsid w:val="00111F63"/>
    <w:rsid w:val="00161BEF"/>
    <w:rsid w:val="00215958"/>
    <w:rsid w:val="004D39D0"/>
    <w:rsid w:val="008100A7"/>
    <w:rsid w:val="0088445D"/>
    <w:rsid w:val="00A72300"/>
    <w:rsid w:val="00AC5D33"/>
    <w:rsid w:val="00E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2A9A"/>
  <w15:chartTrackingRefBased/>
  <w15:docId w15:val="{5531E0AB-A5A5-4A38-8E45-4BFB576A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6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6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6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C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6C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6C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6C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6C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6C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6C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C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6C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6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6C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6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3</cp:revision>
  <cp:lastPrinted>2025-12-08T16:54:00Z</cp:lastPrinted>
  <dcterms:created xsi:type="dcterms:W3CDTF">2025-12-05T13:12:00Z</dcterms:created>
  <dcterms:modified xsi:type="dcterms:W3CDTF">2025-12-08T16:54:00Z</dcterms:modified>
</cp:coreProperties>
</file>